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B05D" w14:textId="77777777" w:rsidR="00F95E50" w:rsidRDefault="001E09AC">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0141</w:t>
      </w:r>
      <w:ins w:id="0" w:author="CMCC01" w:date="2022-02-14T11:06:00Z">
        <w:r>
          <w:rPr>
            <w:rFonts w:eastAsia="SimSun"/>
            <w:sz w:val="24"/>
            <w:szCs w:val="24"/>
            <w:lang w:val="en-US" w:eastAsia="zh-CN"/>
          </w:rPr>
          <w:t>r</w:t>
        </w:r>
      </w:ins>
      <w:ins w:id="1" w:author="CMCC01" w:date="2022-02-23T17:53:00Z">
        <w:r>
          <w:rPr>
            <w:rFonts w:eastAsia="SimSun"/>
            <w:sz w:val="24"/>
            <w:szCs w:val="24"/>
            <w:lang w:val="en-US" w:eastAsia="zh-CN"/>
          </w:rPr>
          <w:t>8</w:t>
        </w:r>
      </w:ins>
    </w:p>
    <w:p w14:paraId="505A8FF7" w14:textId="77777777" w:rsidR="00F95E50" w:rsidRDefault="001E09AC">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4241</w:t>
      </w:r>
      <w:r>
        <w:rPr>
          <w:rFonts w:eastAsia="Batang" w:cs="Arial"/>
          <w:sz w:val="20"/>
          <w:lang w:eastAsia="zh-CN"/>
        </w:rPr>
        <w:t>)</w:t>
      </w:r>
    </w:p>
    <w:p w14:paraId="3D51C8B4" w14:textId="77777777" w:rsidR="00F95E50" w:rsidRDefault="00F95E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58D704B" w14:textId="77777777" w:rsidR="00F95E50" w:rsidRDefault="001E09A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1E19AAFD" w14:textId="77777777" w:rsidR="00F95E50" w:rsidRDefault="001E09AC">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ins w:id="2" w:author="CMCC01" w:date="2022-02-21T22:17:00Z">
        <w:r>
          <w:rPr>
            <w:rFonts w:ascii="Arial" w:eastAsia="Batang" w:hAnsi="Arial" w:cs="Arial" w:hint="eastAsia"/>
            <w:b/>
            <w:sz w:val="24"/>
            <w:szCs w:val="24"/>
            <w:lang w:eastAsia="zh-CN"/>
          </w:rPr>
          <w:t>UAV Phase 3</w:t>
        </w:r>
      </w:ins>
      <w:del w:id="3" w:author="CMCC01" w:date="2022-02-21T22:17:00Z">
        <w:r>
          <w:rPr>
            <w:rFonts w:ascii="Arial" w:eastAsia="Batang" w:hAnsi="Arial" w:cs="Arial" w:hint="eastAsia"/>
            <w:b/>
            <w:sz w:val="24"/>
            <w:szCs w:val="24"/>
            <w:lang w:eastAsia="zh-CN"/>
          </w:rPr>
          <w:delText xml:space="preserve">Additional capabilities of mobile networks for </w:delText>
        </w:r>
        <w:r>
          <w:rPr>
            <w:rFonts w:ascii="Arial" w:eastAsia="Batang" w:hAnsi="Arial" w:cs="Arial" w:hint="eastAsia"/>
            <w:b/>
            <w:sz w:val="24"/>
            <w:szCs w:val="24"/>
            <w:lang w:val="en-US" w:eastAsia="zh-CN"/>
          </w:rPr>
          <w:delText>drone</w:delText>
        </w:r>
        <w:r>
          <w:rPr>
            <w:rFonts w:ascii="Arial" w:eastAsia="Batang" w:hAnsi="Arial" w:cs="Arial" w:hint="eastAsia"/>
            <w:b/>
            <w:sz w:val="24"/>
            <w:szCs w:val="24"/>
            <w:lang w:eastAsia="zh-CN"/>
          </w:rPr>
          <w:delText xml:space="preserve"> operations and management</w:delText>
        </w:r>
      </w:del>
    </w:p>
    <w:p w14:paraId="59C17929" w14:textId="77777777" w:rsidR="00F95E50" w:rsidRDefault="001E09A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E51FE25" w14:textId="77777777" w:rsidR="00F95E50" w:rsidRDefault="001E09A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5A8FD2FE" w14:textId="77777777" w:rsidR="00F95E50" w:rsidRDefault="00F95E50">
      <w:pPr>
        <w:rPr>
          <w:rFonts w:eastAsia="Batang"/>
          <w:lang w:val="en-US" w:eastAsia="zh-CN"/>
        </w:rPr>
      </w:pPr>
    </w:p>
    <w:p w14:paraId="5A9E365C" w14:textId="77777777" w:rsidR="00F95E50" w:rsidRDefault="001E09AC">
      <w:pPr>
        <w:pStyle w:val="Heading8"/>
        <w:jc w:val="center"/>
      </w:pPr>
      <w:r>
        <w:t>3GPP™ Work Item Description</w:t>
      </w:r>
    </w:p>
    <w:p w14:paraId="02984A55" w14:textId="77777777" w:rsidR="00F95E50" w:rsidRDefault="001E09AC">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2768495D" w14:textId="77777777" w:rsidR="00F95E50" w:rsidRDefault="001E09AC">
      <w:pPr>
        <w:pStyle w:val="Heading8"/>
        <w:ind w:left="1001" w:hanging="1001"/>
      </w:pPr>
      <w:r>
        <w:t>Title:</w:t>
      </w:r>
      <w:r>
        <w:rPr>
          <w:rFonts w:eastAsia="SimSun" w:hint="eastAsia"/>
          <w:lang w:val="en-US" w:eastAsia="zh-CN"/>
        </w:rPr>
        <w:t xml:space="preserve"> </w:t>
      </w:r>
      <w:ins w:id="4" w:author="CMCC01" w:date="2022-02-21T22:17:00Z">
        <w:r>
          <w:rPr>
            <w:rFonts w:eastAsia="SimSun"/>
            <w:lang w:val="en-US" w:eastAsia="zh-CN"/>
          </w:rPr>
          <w:t xml:space="preserve"> </w:t>
        </w:r>
      </w:ins>
      <w:del w:id="5" w:author="CMCC01" w:date="2022-02-21T22:17:00Z">
        <w:r>
          <w:rPr>
            <w:rFonts w:eastAsia="SimSun" w:hint="eastAsia"/>
            <w:lang w:val="en-US" w:eastAsia="zh-CN"/>
          </w:rPr>
          <w:delText xml:space="preserve"> </w:delText>
        </w:r>
      </w:del>
      <w:ins w:id="6" w:author="CMCC01" w:date="2022-02-21T22:17:00Z">
        <w:r>
          <w:rPr>
            <w:rFonts w:hint="eastAsia"/>
            <w:lang w:eastAsia="zh-CN"/>
          </w:rPr>
          <w:t>Study on UAV Phase 3</w:t>
        </w:r>
      </w:ins>
      <w:del w:id="7" w:author="CMCC01" w:date="2022-02-21T22:17:00Z">
        <w:r>
          <w:rPr>
            <w:rFonts w:hint="eastAsia"/>
            <w:lang w:eastAsia="zh-CN"/>
          </w:rPr>
          <w:delText>Ad</w:delText>
        </w:r>
        <w:r>
          <w:rPr>
            <w:rFonts w:hint="eastAsia"/>
            <w:lang w:eastAsia="zh-CN"/>
          </w:rPr>
          <w:delText xml:space="preserve">ditional capabilities of mobile networks for </w:delText>
        </w:r>
        <w:r>
          <w:rPr>
            <w:rFonts w:hint="eastAsia"/>
            <w:lang w:val="en-US" w:eastAsia="zh-CN"/>
          </w:rPr>
          <w:delText>drone</w:delText>
        </w:r>
        <w:r>
          <w:rPr>
            <w:rFonts w:hint="eastAsia"/>
            <w:lang w:eastAsia="zh-CN"/>
          </w:rPr>
          <w:delText xml:space="preserve"> operations and management</w:delText>
        </w:r>
      </w:del>
    </w:p>
    <w:p w14:paraId="66D34E40" w14:textId="77777777" w:rsidR="00F95E50" w:rsidRDefault="001E09AC">
      <w:pPr>
        <w:pStyle w:val="Heading8"/>
      </w:pPr>
      <w:r>
        <w:t>Acronym:</w:t>
      </w:r>
      <w:r>
        <w:rPr>
          <w:rFonts w:eastAsia="SimSun" w:hint="eastAsia"/>
          <w:lang w:val="en-US" w:eastAsia="zh-CN"/>
        </w:rPr>
        <w:t xml:space="preserve"> </w:t>
      </w:r>
      <w:r>
        <w:t>FS_</w:t>
      </w:r>
      <w:ins w:id="8" w:author="CMCC01" w:date="2022-02-18T17:10:00Z">
        <w:r>
          <w:t>UAV_Ph3</w:t>
        </w:r>
      </w:ins>
      <w:del w:id="9" w:author="CMCC01" w:date="2022-02-18T17:10:00Z">
        <w:r>
          <w:delText>DOM</w:delText>
        </w:r>
      </w:del>
      <w:r>
        <w:t xml:space="preserve"> </w:t>
      </w:r>
      <w:r>
        <w:tab/>
      </w:r>
    </w:p>
    <w:p w14:paraId="536DD972" w14:textId="77777777" w:rsidR="00F95E50" w:rsidRDefault="001E09AC">
      <w:pPr>
        <w:pStyle w:val="Heading8"/>
      </w:pPr>
      <w:r>
        <w:t>Unique identifier:</w:t>
      </w:r>
      <w:r>
        <w:tab/>
      </w:r>
    </w:p>
    <w:p w14:paraId="383BCF58" w14:textId="77777777" w:rsidR="00F95E50" w:rsidRDefault="001E09AC">
      <w:pPr>
        <w:pStyle w:val="Heading8"/>
      </w:pPr>
      <w:r>
        <w:t>Potential target Release:</w:t>
      </w:r>
      <w:r>
        <w:tab/>
      </w:r>
      <w:r>
        <w:rPr>
          <w:i/>
          <w:iCs/>
        </w:rPr>
        <w:t>{</w:t>
      </w:r>
      <w:proofErr w:type="spellStart"/>
      <w:r>
        <w:rPr>
          <w:i/>
          <w:iCs/>
        </w:rPr>
        <w:t>Rel</w:t>
      </w:r>
      <w:proofErr w:type="spellEnd"/>
      <w:r>
        <w:rPr>
          <w:i/>
          <w:iCs/>
        </w:rPr>
        <w:t>-</w:t>
      </w:r>
      <w:r>
        <w:rPr>
          <w:rFonts w:eastAsia="SimSun" w:hint="eastAsia"/>
          <w:i/>
          <w:iCs/>
          <w:lang w:val="en-US" w:eastAsia="zh-CN"/>
        </w:rPr>
        <w:t>1</w:t>
      </w:r>
      <w:r>
        <w:rPr>
          <w:rFonts w:eastAsia="SimSun"/>
          <w:i/>
          <w:iCs/>
          <w:lang w:val="en-US" w:eastAsia="zh-CN"/>
        </w:rPr>
        <w:t>9</w:t>
      </w:r>
      <w:r>
        <w:rPr>
          <w:i/>
          <w:iCs/>
        </w:rPr>
        <w:t>}</w:t>
      </w:r>
    </w:p>
    <w:p w14:paraId="698E3025" w14:textId="77777777" w:rsidR="00F95E50" w:rsidRDefault="001E09AC">
      <w:pPr>
        <w:pStyle w:val="Heading1"/>
      </w:pPr>
      <w:r>
        <w:t>1</w:t>
      </w:r>
      <w:r>
        <w:tab/>
        <w:t>Impacts</w:t>
      </w:r>
    </w:p>
    <w:p w14:paraId="0ED9D8BB" w14:textId="77777777" w:rsidR="00F95E50" w:rsidRDefault="001E09AC">
      <w:pPr>
        <w:pStyle w:val="Guidance"/>
      </w:pPr>
      <w:r>
        <w:t xml:space="preserve">{For Normative work, identify the anticipated impacts. For a Study, identify the </w:t>
      </w:r>
      <w:r>
        <w:t>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95E50" w14:paraId="7370F6C6" w14:textId="77777777">
        <w:trPr>
          <w:cantSplit/>
          <w:jc w:val="center"/>
        </w:trPr>
        <w:tc>
          <w:tcPr>
            <w:tcW w:w="1515" w:type="dxa"/>
            <w:tcBorders>
              <w:bottom w:val="single" w:sz="12" w:space="0" w:color="auto"/>
              <w:right w:val="single" w:sz="12" w:space="0" w:color="auto"/>
            </w:tcBorders>
            <w:shd w:val="clear" w:color="auto" w:fill="E0E0E0"/>
          </w:tcPr>
          <w:p w14:paraId="565C36E1" w14:textId="77777777" w:rsidR="00F95E50" w:rsidRDefault="001E09AC">
            <w:pPr>
              <w:pStyle w:val="TAH"/>
              <w:rPr>
                <w:kern w:val="2"/>
                <w:szCs w:val="22"/>
              </w:rPr>
            </w:pPr>
            <w:r>
              <w:rPr>
                <w:kern w:val="2"/>
                <w:szCs w:val="22"/>
              </w:rPr>
              <w:t>Affects:</w:t>
            </w:r>
          </w:p>
        </w:tc>
        <w:tc>
          <w:tcPr>
            <w:tcW w:w="1275" w:type="dxa"/>
            <w:tcBorders>
              <w:left w:val="nil"/>
              <w:bottom w:val="single" w:sz="12" w:space="0" w:color="auto"/>
            </w:tcBorders>
            <w:shd w:val="clear" w:color="auto" w:fill="E0E0E0"/>
          </w:tcPr>
          <w:p w14:paraId="2AB23161" w14:textId="77777777" w:rsidR="00F95E50" w:rsidRDefault="001E09AC">
            <w:pPr>
              <w:pStyle w:val="TAH"/>
              <w:rPr>
                <w:kern w:val="2"/>
                <w:szCs w:val="22"/>
              </w:rPr>
            </w:pPr>
            <w:r>
              <w:rPr>
                <w:kern w:val="2"/>
                <w:szCs w:val="22"/>
              </w:rPr>
              <w:t>UICC apps</w:t>
            </w:r>
          </w:p>
        </w:tc>
        <w:tc>
          <w:tcPr>
            <w:tcW w:w="1037" w:type="dxa"/>
            <w:tcBorders>
              <w:bottom w:val="single" w:sz="12" w:space="0" w:color="auto"/>
            </w:tcBorders>
            <w:shd w:val="clear" w:color="auto" w:fill="E0E0E0"/>
          </w:tcPr>
          <w:p w14:paraId="111D0F56" w14:textId="77777777" w:rsidR="00F95E50" w:rsidRDefault="001E09AC">
            <w:pPr>
              <w:pStyle w:val="TAH"/>
              <w:rPr>
                <w:kern w:val="2"/>
                <w:szCs w:val="22"/>
              </w:rPr>
            </w:pPr>
            <w:r>
              <w:rPr>
                <w:kern w:val="2"/>
                <w:szCs w:val="22"/>
              </w:rPr>
              <w:t>ME</w:t>
            </w:r>
          </w:p>
        </w:tc>
        <w:tc>
          <w:tcPr>
            <w:tcW w:w="850" w:type="dxa"/>
            <w:tcBorders>
              <w:bottom w:val="single" w:sz="12" w:space="0" w:color="auto"/>
            </w:tcBorders>
            <w:shd w:val="clear" w:color="auto" w:fill="E0E0E0"/>
          </w:tcPr>
          <w:p w14:paraId="22E21974" w14:textId="77777777" w:rsidR="00F95E50" w:rsidRDefault="001E09AC">
            <w:pPr>
              <w:pStyle w:val="TAH"/>
              <w:rPr>
                <w:kern w:val="2"/>
                <w:szCs w:val="22"/>
              </w:rPr>
            </w:pPr>
            <w:r>
              <w:rPr>
                <w:kern w:val="2"/>
                <w:szCs w:val="22"/>
              </w:rPr>
              <w:t>AN</w:t>
            </w:r>
          </w:p>
        </w:tc>
        <w:tc>
          <w:tcPr>
            <w:tcW w:w="851" w:type="dxa"/>
            <w:tcBorders>
              <w:bottom w:val="single" w:sz="12" w:space="0" w:color="auto"/>
            </w:tcBorders>
            <w:shd w:val="clear" w:color="auto" w:fill="E0E0E0"/>
          </w:tcPr>
          <w:p w14:paraId="56F74E5B" w14:textId="77777777" w:rsidR="00F95E50" w:rsidRDefault="001E09AC">
            <w:pPr>
              <w:pStyle w:val="TAH"/>
              <w:rPr>
                <w:kern w:val="2"/>
                <w:szCs w:val="22"/>
              </w:rPr>
            </w:pPr>
            <w:r>
              <w:rPr>
                <w:kern w:val="2"/>
                <w:szCs w:val="22"/>
              </w:rPr>
              <w:t>CN</w:t>
            </w:r>
          </w:p>
        </w:tc>
        <w:tc>
          <w:tcPr>
            <w:tcW w:w="1752" w:type="dxa"/>
            <w:tcBorders>
              <w:bottom w:val="single" w:sz="12" w:space="0" w:color="auto"/>
            </w:tcBorders>
            <w:shd w:val="clear" w:color="auto" w:fill="E0E0E0"/>
          </w:tcPr>
          <w:p w14:paraId="6885E361" w14:textId="77777777" w:rsidR="00F95E50" w:rsidRDefault="001E09AC">
            <w:pPr>
              <w:pStyle w:val="TAH"/>
              <w:rPr>
                <w:kern w:val="2"/>
                <w:szCs w:val="22"/>
              </w:rPr>
            </w:pPr>
            <w:r>
              <w:rPr>
                <w:kern w:val="2"/>
                <w:szCs w:val="22"/>
              </w:rPr>
              <w:t>Others (specify)</w:t>
            </w:r>
          </w:p>
        </w:tc>
      </w:tr>
      <w:tr w:rsidR="00F95E50" w14:paraId="78583580" w14:textId="77777777">
        <w:trPr>
          <w:cantSplit/>
          <w:jc w:val="center"/>
        </w:trPr>
        <w:tc>
          <w:tcPr>
            <w:tcW w:w="1515" w:type="dxa"/>
            <w:tcBorders>
              <w:top w:val="nil"/>
              <w:right w:val="single" w:sz="12" w:space="0" w:color="auto"/>
            </w:tcBorders>
          </w:tcPr>
          <w:p w14:paraId="4FB7F168" w14:textId="77777777" w:rsidR="00F95E50" w:rsidRDefault="001E09AC">
            <w:pPr>
              <w:pStyle w:val="TAH"/>
              <w:rPr>
                <w:kern w:val="2"/>
                <w:szCs w:val="22"/>
              </w:rPr>
            </w:pPr>
            <w:r>
              <w:rPr>
                <w:kern w:val="2"/>
                <w:szCs w:val="22"/>
              </w:rPr>
              <w:t>Yes</w:t>
            </w:r>
          </w:p>
        </w:tc>
        <w:tc>
          <w:tcPr>
            <w:tcW w:w="1275" w:type="dxa"/>
            <w:tcBorders>
              <w:top w:val="nil"/>
              <w:left w:val="nil"/>
            </w:tcBorders>
          </w:tcPr>
          <w:p w14:paraId="5EB4F6C6" w14:textId="77777777" w:rsidR="00F95E50" w:rsidRDefault="00F95E50">
            <w:pPr>
              <w:pStyle w:val="TAC"/>
              <w:rPr>
                <w:kern w:val="2"/>
                <w:szCs w:val="22"/>
              </w:rPr>
            </w:pPr>
          </w:p>
        </w:tc>
        <w:tc>
          <w:tcPr>
            <w:tcW w:w="1037" w:type="dxa"/>
            <w:tcBorders>
              <w:top w:val="nil"/>
            </w:tcBorders>
          </w:tcPr>
          <w:p w14:paraId="5F6BFB85" w14:textId="77777777" w:rsidR="00F95E50" w:rsidRDefault="001E09AC">
            <w:pPr>
              <w:pStyle w:val="TAC"/>
              <w:rPr>
                <w:kern w:val="2"/>
                <w:szCs w:val="22"/>
              </w:rPr>
            </w:pPr>
            <w:r>
              <w:rPr>
                <w:rFonts w:hint="eastAsia"/>
                <w:kern w:val="2"/>
                <w:szCs w:val="22"/>
                <w:lang w:eastAsia="zh-CN"/>
              </w:rPr>
              <w:t>X</w:t>
            </w:r>
          </w:p>
        </w:tc>
        <w:tc>
          <w:tcPr>
            <w:tcW w:w="850" w:type="dxa"/>
            <w:tcBorders>
              <w:top w:val="nil"/>
            </w:tcBorders>
          </w:tcPr>
          <w:p w14:paraId="4C9D053E" w14:textId="77777777" w:rsidR="00F95E50" w:rsidRDefault="001E09AC">
            <w:pPr>
              <w:pStyle w:val="TAC"/>
              <w:rPr>
                <w:kern w:val="2"/>
                <w:szCs w:val="22"/>
              </w:rPr>
            </w:pPr>
            <w:ins w:id="10" w:author="Qualcomm1" w:date="2022-02-11T13:23:00Z">
              <w:r>
                <w:rPr>
                  <w:kern w:val="2"/>
                  <w:szCs w:val="22"/>
                </w:rPr>
                <w:t>X</w:t>
              </w:r>
            </w:ins>
          </w:p>
        </w:tc>
        <w:tc>
          <w:tcPr>
            <w:tcW w:w="851" w:type="dxa"/>
            <w:tcBorders>
              <w:top w:val="nil"/>
            </w:tcBorders>
          </w:tcPr>
          <w:p w14:paraId="3EDEF2E4" w14:textId="77777777" w:rsidR="00F95E50" w:rsidRDefault="001E09AC">
            <w:pPr>
              <w:pStyle w:val="TAC"/>
              <w:rPr>
                <w:kern w:val="2"/>
                <w:szCs w:val="22"/>
              </w:rPr>
            </w:pPr>
            <w:r>
              <w:rPr>
                <w:rFonts w:hint="eastAsia"/>
                <w:kern w:val="2"/>
                <w:szCs w:val="22"/>
                <w:lang w:eastAsia="zh-CN"/>
              </w:rPr>
              <w:t>X</w:t>
            </w:r>
          </w:p>
        </w:tc>
        <w:tc>
          <w:tcPr>
            <w:tcW w:w="1752" w:type="dxa"/>
            <w:tcBorders>
              <w:top w:val="nil"/>
            </w:tcBorders>
          </w:tcPr>
          <w:p w14:paraId="0A18E6BA" w14:textId="77777777" w:rsidR="00F95E50" w:rsidRDefault="00F95E50">
            <w:pPr>
              <w:pStyle w:val="TAC"/>
              <w:rPr>
                <w:kern w:val="2"/>
                <w:szCs w:val="22"/>
              </w:rPr>
            </w:pPr>
          </w:p>
        </w:tc>
      </w:tr>
      <w:tr w:rsidR="00F95E50" w14:paraId="381C19AC" w14:textId="77777777">
        <w:trPr>
          <w:cantSplit/>
          <w:jc w:val="center"/>
        </w:trPr>
        <w:tc>
          <w:tcPr>
            <w:tcW w:w="1515" w:type="dxa"/>
            <w:tcBorders>
              <w:right w:val="single" w:sz="12" w:space="0" w:color="auto"/>
            </w:tcBorders>
          </w:tcPr>
          <w:p w14:paraId="6B0957B9" w14:textId="77777777" w:rsidR="00F95E50" w:rsidRDefault="001E09AC">
            <w:pPr>
              <w:pStyle w:val="TAH"/>
              <w:rPr>
                <w:kern w:val="2"/>
                <w:szCs w:val="22"/>
              </w:rPr>
            </w:pPr>
            <w:r>
              <w:rPr>
                <w:kern w:val="2"/>
                <w:szCs w:val="22"/>
              </w:rPr>
              <w:t>No</w:t>
            </w:r>
          </w:p>
        </w:tc>
        <w:tc>
          <w:tcPr>
            <w:tcW w:w="1275" w:type="dxa"/>
            <w:tcBorders>
              <w:left w:val="nil"/>
            </w:tcBorders>
          </w:tcPr>
          <w:p w14:paraId="60774785" w14:textId="77777777" w:rsidR="00F95E50" w:rsidRDefault="00F95E50">
            <w:pPr>
              <w:pStyle w:val="TAC"/>
              <w:rPr>
                <w:kern w:val="2"/>
                <w:szCs w:val="22"/>
              </w:rPr>
            </w:pPr>
          </w:p>
        </w:tc>
        <w:tc>
          <w:tcPr>
            <w:tcW w:w="1037" w:type="dxa"/>
          </w:tcPr>
          <w:p w14:paraId="5AFFA822" w14:textId="77777777" w:rsidR="00F95E50" w:rsidRDefault="00F95E50">
            <w:pPr>
              <w:pStyle w:val="TAC"/>
              <w:rPr>
                <w:kern w:val="2"/>
                <w:szCs w:val="22"/>
              </w:rPr>
            </w:pPr>
          </w:p>
        </w:tc>
        <w:tc>
          <w:tcPr>
            <w:tcW w:w="850" w:type="dxa"/>
          </w:tcPr>
          <w:p w14:paraId="1CE212FF" w14:textId="77777777" w:rsidR="00F95E50" w:rsidRDefault="00F95E50">
            <w:pPr>
              <w:pStyle w:val="TAC"/>
              <w:rPr>
                <w:kern w:val="2"/>
                <w:szCs w:val="22"/>
              </w:rPr>
            </w:pPr>
          </w:p>
        </w:tc>
        <w:tc>
          <w:tcPr>
            <w:tcW w:w="851" w:type="dxa"/>
          </w:tcPr>
          <w:p w14:paraId="27FF70AB" w14:textId="77777777" w:rsidR="00F95E50" w:rsidRDefault="00F95E50">
            <w:pPr>
              <w:pStyle w:val="TAC"/>
              <w:rPr>
                <w:kern w:val="2"/>
                <w:szCs w:val="22"/>
              </w:rPr>
            </w:pPr>
          </w:p>
        </w:tc>
        <w:tc>
          <w:tcPr>
            <w:tcW w:w="1752" w:type="dxa"/>
          </w:tcPr>
          <w:p w14:paraId="0D921429" w14:textId="77777777" w:rsidR="00F95E50" w:rsidRDefault="00F95E50">
            <w:pPr>
              <w:pStyle w:val="TAC"/>
              <w:rPr>
                <w:kern w:val="2"/>
                <w:szCs w:val="22"/>
              </w:rPr>
            </w:pPr>
          </w:p>
        </w:tc>
      </w:tr>
      <w:tr w:rsidR="00F95E50" w14:paraId="795140B5" w14:textId="77777777">
        <w:trPr>
          <w:cantSplit/>
          <w:jc w:val="center"/>
        </w:trPr>
        <w:tc>
          <w:tcPr>
            <w:tcW w:w="1515" w:type="dxa"/>
            <w:tcBorders>
              <w:right w:val="single" w:sz="12" w:space="0" w:color="auto"/>
            </w:tcBorders>
          </w:tcPr>
          <w:p w14:paraId="2911BED7" w14:textId="77777777" w:rsidR="00F95E50" w:rsidRDefault="001E09AC">
            <w:pPr>
              <w:pStyle w:val="TAH"/>
              <w:rPr>
                <w:kern w:val="2"/>
                <w:szCs w:val="22"/>
              </w:rPr>
            </w:pPr>
            <w:r>
              <w:rPr>
                <w:kern w:val="2"/>
                <w:szCs w:val="22"/>
              </w:rPr>
              <w:t>Don't know</w:t>
            </w:r>
          </w:p>
        </w:tc>
        <w:tc>
          <w:tcPr>
            <w:tcW w:w="1275" w:type="dxa"/>
            <w:tcBorders>
              <w:left w:val="nil"/>
            </w:tcBorders>
          </w:tcPr>
          <w:p w14:paraId="28D31267" w14:textId="77777777" w:rsidR="00F95E50" w:rsidRDefault="001E09AC">
            <w:pPr>
              <w:pStyle w:val="TAC"/>
              <w:rPr>
                <w:kern w:val="2"/>
                <w:szCs w:val="22"/>
              </w:rPr>
            </w:pPr>
            <w:r>
              <w:rPr>
                <w:rFonts w:hint="eastAsia"/>
                <w:kern w:val="2"/>
                <w:szCs w:val="22"/>
                <w:lang w:eastAsia="zh-CN"/>
              </w:rPr>
              <w:t>X</w:t>
            </w:r>
          </w:p>
        </w:tc>
        <w:tc>
          <w:tcPr>
            <w:tcW w:w="1037" w:type="dxa"/>
          </w:tcPr>
          <w:p w14:paraId="4475BA28" w14:textId="77777777" w:rsidR="00F95E50" w:rsidRDefault="00F95E50">
            <w:pPr>
              <w:pStyle w:val="TAC"/>
              <w:rPr>
                <w:kern w:val="2"/>
                <w:szCs w:val="22"/>
              </w:rPr>
            </w:pPr>
          </w:p>
        </w:tc>
        <w:tc>
          <w:tcPr>
            <w:tcW w:w="850" w:type="dxa"/>
          </w:tcPr>
          <w:p w14:paraId="737367F8" w14:textId="77777777" w:rsidR="00F95E50" w:rsidRDefault="001E09AC">
            <w:pPr>
              <w:pStyle w:val="TAC"/>
              <w:rPr>
                <w:kern w:val="2"/>
                <w:szCs w:val="22"/>
              </w:rPr>
            </w:pPr>
            <w:del w:id="11" w:author="Qualcomm1" w:date="2022-02-11T13:23:00Z">
              <w:r>
                <w:rPr>
                  <w:rFonts w:hint="eastAsia"/>
                  <w:kern w:val="2"/>
                  <w:szCs w:val="22"/>
                  <w:lang w:eastAsia="zh-CN"/>
                </w:rPr>
                <w:delText>X</w:delText>
              </w:r>
            </w:del>
          </w:p>
        </w:tc>
        <w:tc>
          <w:tcPr>
            <w:tcW w:w="851" w:type="dxa"/>
          </w:tcPr>
          <w:p w14:paraId="2D689453" w14:textId="77777777" w:rsidR="00F95E50" w:rsidRDefault="00F95E50">
            <w:pPr>
              <w:pStyle w:val="TAC"/>
              <w:rPr>
                <w:kern w:val="2"/>
                <w:szCs w:val="22"/>
              </w:rPr>
            </w:pPr>
          </w:p>
        </w:tc>
        <w:tc>
          <w:tcPr>
            <w:tcW w:w="1752" w:type="dxa"/>
          </w:tcPr>
          <w:p w14:paraId="200EF81D" w14:textId="77777777" w:rsidR="00F95E50" w:rsidRDefault="001E09AC">
            <w:pPr>
              <w:pStyle w:val="TAC"/>
              <w:rPr>
                <w:kern w:val="2"/>
                <w:szCs w:val="22"/>
              </w:rPr>
            </w:pPr>
            <w:r>
              <w:rPr>
                <w:rFonts w:hint="eastAsia"/>
                <w:kern w:val="2"/>
                <w:szCs w:val="22"/>
                <w:lang w:eastAsia="zh-CN"/>
              </w:rPr>
              <w:t>X</w:t>
            </w:r>
          </w:p>
        </w:tc>
      </w:tr>
    </w:tbl>
    <w:p w14:paraId="3D2C473B" w14:textId="77777777" w:rsidR="00F95E50" w:rsidRDefault="00F95E50"/>
    <w:p w14:paraId="66B5766D" w14:textId="77777777" w:rsidR="00F95E50" w:rsidRDefault="001E09AC">
      <w:pPr>
        <w:pStyle w:val="Heading1"/>
      </w:pPr>
      <w:r>
        <w:t>2</w:t>
      </w:r>
      <w:r>
        <w:tab/>
        <w:t>Classification of the Work Item and linked work items</w:t>
      </w:r>
    </w:p>
    <w:p w14:paraId="5A8D2530" w14:textId="77777777" w:rsidR="00F95E50" w:rsidRDefault="001E09AC">
      <w:pPr>
        <w:pStyle w:val="Heading2"/>
      </w:pPr>
      <w:r>
        <w:t>2.1</w:t>
      </w:r>
      <w:r>
        <w:tab/>
        <w:t>Primary classification</w:t>
      </w:r>
    </w:p>
    <w:p w14:paraId="73D88A5C" w14:textId="77777777" w:rsidR="00F95E50" w:rsidRDefault="001E09AC">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95E50" w14:paraId="6914C6D9" w14:textId="77777777">
        <w:trPr>
          <w:cantSplit/>
          <w:jc w:val="center"/>
        </w:trPr>
        <w:tc>
          <w:tcPr>
            <w:tcW w:w="452" w:type="dxa"/>
          </w:tcPr>
          <w:p w14:paraId="5540E927" w14:textId="77777777" w:rsidR="00F95E50" w:rsidRDefault="00F95E50">
            <w:pPr>
              <w:pStyle w:val="TAC"/>
              <w:rPr>
                <w:kern w:val="2"/>
                <w:szCs w:val="22"/>
              </w:rPr>
            </w:pPr>
          </w:p>
        </w:tc>
        <w:tc>
          <w:tcPr>
            <w:tcW w:w="2917" w:type="dxa"/>
            <w:shd w:val="clear" w:color="auto" w:fill="E0E0E0"/>
          </w:tcPr>
          <w:p w14:paraId="363D4F37" w14:textId="77777777" w:rsidR="00F95E50" w:rsidRDefault="001E09AC">
            <w:pPr>
              <w:pStyle w:val="TAH"/>
              <w:ind w:right="-99"/>
              <w:jc w:val="left"/>
              <w:rPr>
                <w:color w:val="0000FF"/>
                <w:kern w:val="2"/>
                <w:szCs w:val="22"/>
              </w:rPr>
            </w:pPr>
            <w:r>
              <w:rPr>
                <w:color w:val="0000FF"/>
                <w:kern w:val="2"/>
                <w:sz w:val="20"/>
                <w:szCs w:val="22"/>
              </w:rPr>
              <w:t>Feature</w:t>
            </w:r>
          </w:p>
        </w:tc>
      </w:tr>
      <w:tr w:rsidR="00F95E50" w14:paraId="7652A6F4" w14:textId="77777777">
        <w:trPr>
          <w:cantSplit/>
          <w:jc w:val="center"/>
        </w:trPr>
        <w:tc>
          <w:tcPr>
            <w:tcW w:w="452" w:type="dxa"/>
          </w:tcPr>
          <w:p w14:paraId="5D1D52D0" w14:textId="77777777" w:rsidR="00F95E50" w:rsidRDefault="00F95E50">
            <w:pPr>
              <w:pStyle w:val="TAC"/>
              <w:rPr>
                <w:kern w:val="2"/>
                <w:szCs w:val="22"/>
              </w:rPr>
            </w:pPr>
          </w:p>
        </w:tc>
        <w:tc>
          <w:tcPr>
            <w:tcW w:w="2917" w:type="dxa"/>
            <w:shd w:val="clear" w:color="auto" w:fill="E0E0E0"/>
            <w:tcMar>
              <w:left w:w="227" w:type="dxa"/>
            </w:tcMar>
          </w:tcPr>
          <w:p w14:paraId="48FEE98D" w14:textId="77777777" w:rsidR="00F95E50" w:rsidRDefault="001E09AC">
            <w:pPr>
              <w:pStyle w:val="TAH"/>
              <w:ind w:right="-99"/>
              <w:jc w:val="left"/>
              <w:rPr>
                <w:kern w:val="2"/>
                <w:szCs w:val="22"/>
              </w:rPr>
            </w:pPr>
            <w:r>
              <w:rPr>
                <w:kern w:val="2"/>
                <w:szCs w:val="22"/>
              </w:rPr>
              <w:t>Building Block</w:t>
            </w:r>
          </w:p>
        </w:tc>
      </w:tr>
      <w:tr w:rsidR="00F95E50" w14:paraId="0F796E50" w14:textId="77777777">
        <w:trPr>
          <w:cantSplit/>
          <w:jc w:val="center"/>
        </w:trPr>
        <w:tc>
          <w:tcPr>
            <w:tcW w:w="452" w:type="dxa"/>
          </w:tcPr>
          <w:p w14:paraId="5BDBCB96" w14:textId="77777777" w:rsidR="00F95E50" w:rsidRDefault="00F95E50">
            <w:pPr>
              <w:pStyle w:val="TAC"/>
              <w:rPr>
                <w:kern w:val="2"/>
                <w:szCs w:val="22"/>
              </w:rPr>
            </w:pPr>
          </w:p>
        </w:tc>
        <w:tc>
          <w:tcPr>
            <w:tcW w:w="2917" w:type="dxa"/>
            <w:shd w:val="clear" w:color="auto" w:fill="E0E0E0"/>
            <w:tcMar>
              <w:left w:w="397" w:type="dxa"/>
            </w:tcMar>
          </w:tcPr>
          <w:p w14:paraId="1A1E1788" w14:textId="77777777" w:rsidR="00F95E50" w:rsidRDefault="001E09AC">
            <w:pPr>
              <w:pStyle w:val="TAH"/>
              <w:ind w:right="-99"/>
              <w:jc w:val="left"/>
              <w:rPr>
                <w:b w:val="0"/>
                <w:i/>
                <w:kern w:val="2"/>
                <w:szCs w:val="22"/>
              </w:rPr>
            </w:pPr>
            <w:r>
              <w:rPr>
                <w:b w:val="0"/>
                <w:i/>
                <w:kern w:val="2"/>
                <w:sz w:val="16"/>
                <w:szCs w:val="22"/>
              </w:rPr>
              <w:t>Work Task</w:t>
            </w:r>
          </w:p>
        </w:tc>
      </w:tr>
      <w:tr w:rsidR="00F95E50" w14:paraId="0CF866C2" w14:textId="77777777">
        <w:trPr>
          <w:cantSplit/>
          <w:jc w:val="center"/>
        </w:trPr>
        <w:tc>
          <w:tcPr>
            <w:tcW w:w="452" w:type="dxa"/>
          </w:tcPr>
          <w:p w14:paraId="4089A57D" w14:textId="77777777" w:rsidR="00F95E50" w:rsidRDefault="001E09AC">
            <w:pPr>
              <w:pStyle w:val="TAC"/>
              <w:rPr>
                <w:rFonts w:eastAsiaTheme="minorEastAsia"/>
                <w:kern w:val="2"/>
                <w:szCs w:val="22"/>
                <w:lang w:eastAsia="zh-CN"/>
              </w:rPr>
            </w:pPr>
            <w:r>
              <w:rPr>
                <w:rFonts w:eastAsiaTheme="minorEastAsia" w:hint="eastAsia"/>
                <w:kern w:val="2"/>
                <w:szCs w:val="22"/>
                <w:lang w:eastAsia="zh-CN"/>
              </w:rPr>
              <w:t>X</w:t>
            </w:r>
          </w:p>
        </w:tc>
        <w:tc>
          <w:tcPr>
            <w:tcW w:w="2917" w:type="dxa"/>
            <w:shd w:val="clear" w:color="auto" w:fill="E0E0E0"/>
          </w:tcPr>
          <w:p w14:paraId="7B9E8F9D" w14:textId="77777777" w:rsidR="00F95E50" w:rsidRDefault="001E09AC">
            <w:pPr>
              <w:pStyle w:val="TAH"/>
              <w:ind w:right="-99"/>
              <w:jc w:val="left"/>
              <w:rPr>
                <w:color w:val="0000FF"/>
                <w:kern w:val="2"/>
                <w:szCs w:val="22"/>
              </w:rPr>
            </w:pPr>
            <w:r>
              <w:rPr>
                <w:color w:val="0000FF"/>
                <w:kern w:val="2"/>
                <w:sz w:val="20"/>
                <w:szCs w:val="22"/>
              </w:rPr>
              <w:t>Study Item</w:t>
            </w:r>
          </w:p>
        </w:tc>
      </w:tr>
    </w:tbl>
    <w:p w14:paraId="308AE988" w14:textId="77777777" w:rsidR="00F95E50" w:rsidRDefault="00F95E50">
      <w:pPr>
        <w:ind w:right="-99"/>
        <w:rPr>
          <w:b/>
        </w:rPr>
      </w:pPr>
    </w:p>
    <w:p w14:paraId="5C2DE411" w14:textId="77777777" w:rsidR="00F95E50" w:rsidRDefault="001E09AC">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95E50" w14:paraId="167039C4" w14:textId="77777777">
        <w:trPr>
          <w:cantSplit/>
          <w:jc w:val="center"/>
        </w:trPr>
        <w:tc>
          <w:tcPr>
            <w:tcW w:w="9313" w:type="dxa"/>
            <w:gridSpan w:val="4"/>
            <w:shd w:val="clear" w:color="auto" w:fill="E0E0E0"/>
          </w:tcPr>
          <w:p w14:paraId="67933BF6" w14:textId="77777777" w:rsidR="00F95E50" w:rsidRDefault="001E09AC">
            <w:pPr>
              <w:pStyle w:val="TAH"/>
              <w:ind w:right="-99"/>
              <w:jc w:val="left"/>
              <w:rPr>
                <w:kern w:val="2"/>
                <w:szCs w:val="22"/>
              </w:rPr>
            </w:pPr>
            <w:r>
              <w:rPr>
                <w:kern w:val="2"/>
                <w:szCs w:val="22"/>
              </w:rPr>
              <w:t xml:space="preserve">Parent Work / Study Items </w:t>
            </w:r>
          </w:p>
        </w:tc>
      </w:tr>
      <w:tr w:rsidR="00F95E50" w14:paraId="3C8676A7" w14:textId="77777777">
        <w:trPr>
          <w:cantSplit/>
          <w:jc w:val="center"/>
        </w:trPr>
        <w:tc>
          <w:tcPr>
            <w:tcW w:w="1101" w:type="dxa"/>
            <w:shd w:val="clear" w:color="auto" w:fill="E0E0E0"/>
          </w:tcPr>
          <w:p w14:paraId="6A64CF2B" w14:textId="77777777" w:rsidR="00F95E50" w:rsidRDefault="001E09AC">
            <w:pPr>
              <w:pStyle w:val="TAH"/>
              <w:ind w:right="-99"/>
              <w:jc w:val="left"/>
              <w:rPr>
                <w:kern w:val="2"/>
                <w:szCs w:val="22"/>
              </w:rPr>
            </w:pPr>
            <w:r>
              <w:rPr>
                <w:kern w:val="2"/>
                <w:szCs w:val="22"/>
              </w:rPr>
              <w:t>Acronym</w:t>
            </w:r>
          </w:p>
        </w:tc>
        <w:tc>
          <w:tcPr>
            <w:tcW w:w="1101" w:type="dxa"/>
            <w:shd w:val="clear" w:color="auto" w:fill="E0E0E0"/>
          </w:tcPr>
          <w:p w14:paraId="386CA2F3" w14:textId="77777777" w:rsidR="00F95E50" w:rsidRDefault="001E09AC">
            <w:pPr>
              <w:pStyle w:val="TAH"/>
              <w:ind w:right="-99"/>
              <w:jc w:val="left"/>
              <w:rPr>
                <w:kern w:val="2"/>
                <w:szCs w:val="22"/>
              </w:rPr>
            </w:pPr>
            <w:r>
              <w:rPr>
                <w:kern w:val="2"/>
                <w:szCs w:val="22"/>
              </w:rPr>
              <w:t>Working Group</w:t>
            </w:r>
          </w:p>
        </w:tc>
        <w:tc>
          <w:tcPr>
            <w:tcW w:w="1101" w:type="dxa"/>
            <w:shd w:val="clear" w:color="auto" w:fill="E0E0E0"/>
          </w:tcPr>
          <w:p w14:paraId="3AB4278F" w14:textId="77777777" w:rsidR="00F95E50" w:rsidRDefault="001E09AC">
            <w:pPr>
              <w:pStyle w:val="TAH"/>
              <w:ind w:right="-99"/>
              <w:jc w:val="left"/>
              <w:rPr>
                <w:kern w:val="2"/>
                <w:szCs w:val="22"/>
              </w:rPr>
            </w:pPr>
            <w:r>
              <w:rPr>
                <w:kern w:val="2"/>
                <w:szCs w:val="22"/>
              </w:rPr>
              <w:t>Unique ID</w:t>
            </w:r>
          </w:p>
        </w:tc>
        <w:tc>
          <w:tcPr>
            <w:tcW w:w="6010" w:type="dxa"/>
            <w:shd w:val="clear" w:color="auto" w:fill="E0E0E0"/>
          </w:tcPr>
          <w:p w14:paraId="2C5E6647" w14:textId="77777777" w:rsidR="00F95E50" w:rsidRDefault="001E09AC">
            <w:pPr>
              <w:pStyle w:val="TAH"/>
              <w:ind w:right="-99"/>
              <w:jc w:val="left"/>
              <w:rPr>
                <w:kern w:val="2"/>
                <w:szCs w:val="22"/>
              </w:rPr>
            </w:pPr>
            <w:r>
              <w:rPr>
                <w:kern w:val="2"/>
                <w:szCs w:val="22"/>
              </w:rPr>
              <w:t>Title (as in 3GPP Work Plan)</w:t>
            </w:r>
          </w:p>
        </w:tc>
      </w:tr>
      <w:tr w:rsidR="00F95E50" w14:paraId="0EB9042E" w14:textId="77777777">
        <w:trPr>
          <w:cantSplit/>
          <w:jc w:val="center"/>
        </w:trPr>
        <w:tc>
          <w:tcPr>
            <w:tcW w:w="1101" w:type="dxa"/>
          </w:tcPr>
          <w:p w14:paraId="0D82BBBD" w14:textId="77777777" w:rsidR="00F95E50" w:rsidRDefault="00F95E50">
            <w:pPr>
              <w:pStyle w:val="TAL"/>
              <w:rPr>
                <w:kern w:val="2"/>
                <w:szCs w:val="22"/>
              </w:rPr>
            </w:pPr>
          </w:p>
        </w:tc>
        <w:tc>
          <w:tcPr>
            <w:tcW w:w="1101" w:type="dxa"/>
          </w:tcPr>
          <w:p w14:paraId="6B68F7AE" w14:textId="77777777" w:rsidR="00F95E50" w:rsidRDefault="00F95E50">
            <w:pPr>
              <w:pStyle w:val="TAL"/>
              <w:rPr>
                <w:kern w:val="2"/>
                <w:szCs w:val="22"/>
              </w:rPr>
            </w:pPr>
          </w:p>
        </w:tc>
        <w:tc>
          <w:tcPr>
            <w:tcW w:w="1101" w:type="dxa"/>
          </w:tcPr>
          <w:p w14:paraId="34F2CCFE" w14:textId="77777777" w:rsidR="00F95E50" w:rsidRDefault="00F95E50">
            <w:pPr>
              <w:pStyle w:val="TAL"/>
              <w:rPr>
                <w:kern w:val="2"/>
                <w:szCs w:val="22"/>
              </w:rPr>
            </w:pPr>
          </w:p>
        </w:tc>
        <w:tc>
          <w:tcPr>
            <w:tcW w:w="6010" w:type="dxa"/>
          </w:tcPr>
          <w:p w14:paraId="61AEECA3" w14:textId="77777777" w:rsidR="00F95E50" w:rsidRDefault="00F95E50">
            <w:pPr>
              <w:pStyle w:val="TAL"/>
              <w:rPr>
                <w:kern w:val="2"/>
                <w:szCs w:val="22"/>
              </w:rPr>
            </w:pPr>
          </w:p>
        </w:tc>
      </w:tr>
    </w:tbl>
    <w:p w14:paraId="6AE21FD1" w14:textId="77777777" w:rsidR="00F95E50" w:rsidRDefault="00F95E50"/>
    <w:p w14:paraId="7FEB7D39" w14:textId="77777777" w:rsidR="00F95E50" w:rsidRDefault="001E09AC">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95E50" w14:paraId="31C70DBD" w14:textId="77777777">
        <w:trPr>
          <w:cantSplit/>
          <w:jc w:val="center"/>
        </w:trPr>
        <w:tc>
          <w:tcPr>
            <w:tcW w:w="9526" w:type="dxa"/>
            <w:gridSpan w:val="3"/>
            <w:shd w:val="clear" w:color="auto" w:fill="E0E0E0"/>
          </w:tcPr>
          <w:p w14:paraId="082FEDEB" w14:textId="77777777" w:rsidR="00F95E50" w:rsidRDefault="001E09AC">
            <w:pPr>
              <w:pStyle w:val="TAH"/>
              <w:rPr>
                <w:kern w:val="2"/>
                <w:szCs w:val="22"/>
              </w:rPr>
            </w:pPr>
            <w:r>
              <w:rPr>
                <w:kern w:val="2"/>
                <w:szCs w:val="22"/>
              </w:rPr>
              <w:t>Other related Work /Study Items (if any)</w:t>
            </w:r>
          </w:p>
        </w:tc>
      </w:tr>
      <w:tr w:rsidR="00F95E50" w14:paraId="00E9CE92" w14:textId="77777777">
        <w:trPr>
          <w:cantSplit/>
          <w:jc w:val="center"/>
        </w:trPr>
        <w:tc>
          <w:tcPr>
            <w:tcW w:w="1101" w:type="dxa"/>
            <w:shd w:val="clear" w:color="auto" w:fill="E0E0E0"/>
          </w:tcPr>
          <w:p w14:paraId="3C66DC6F" w14:textId="77777777" w:rsidR="00F95E50" w:rsidRDefault="001E09AC">
            <w:pPr>
              <w:pStyle w:val="TAH"/>
              <w:rPr>
                <w:kern w:val="2"/>
                <w:szCs w:val="22"/>
              </w:rPr>
            </w:pPr>
            <w:r>
              <w:rPr>
                <w:kern w:val="2"/>
                <w:szCs w:val="22"/>
              </w:rPr>
              <w:t>Unique ID</w:t>
            </w:r>
          </w:p>
        </w:tc>
        <w:tc>
          <w:tcPr>
            <w:tcW w:w="3326" w:type="dxa"/>
            <w:shd w:val="clear" w:color="auto" w:fill="E0E0E0"/>
          </w:tcPr>
          <w:p w14:paraId="512360D2" w14:textId="77777777" w:rsidR="00F95E50" w:rsidRDefault="001E09AC">
            <w:pPr>
              <w:pStyle w:val="TAH"/>
              <w:rPr>
                <w:kern w:val="2"/>
                <w:szCs w:val="22"/>
              </w:rPr>
            </w:pPr>
            <w:r>
              <w:rPr>
                <w:kern w:val="2"/>
                <w:szCs w:val="22"/>
              </w:rPr>
              <w:t>Title</w:t>
            </w:r>
          </w:p>
        </w:tc>
        <w:tc>
          <w:tcPr>
            <w:tcW w:w="5099" w:type="dxa"/>
            <w:shd w:val="clear" w:color="auto" w:fill="E0E0E0"/>
          </w:tcPr>
          <w:p w14:paraId="5546319A" w14:textId="77777777" w:rsidR="00F95E50" w:rsidRDefault="001E09AC">
            <w:pPr>
              <w:pStyle w:val="TAH"/>
              <w:rPr>
                <w:kern w:val="2"/>
                <w:szCs w:val="22"/>
              </w:rPr>
            </w:pPr>
            <w:r>
              <w:rPr>
                <w:kern w:val="2"/>
                <w:szCs w:val="22"/>
              </w:rPr>
              <w:t xml:space="preserve">Nature of </w:t>
            </w:r>
            <w:r>
              <w:rPr>
                <w:kern w:val="2"/>
                <w:szCs w:val="22"/>
              </w:rPr>
              <w:t>relationship</w:t>
            </w:r>
          </w:p>
        </w:tc>
      </w:tr>
      <w:tr w:rsidR="00F95E50" w14:paraId="5684015C" w14:textId="77777777">
        <w:trPr>
          <w:cantSplit/>
          <w:jc w:val="center"/>
        </w:trPr>
        <w:tc>
          <w:tcPr>
            <w:tcW w:w="1101" w:type="dxa"/>
          </w:tcPr>
          <w:p w14:paraId="24A6608D" w14:textId="77777777" w:rsidR="00F95E50" w:rsidRDefault="001E09AC">
            <w:pPr>
              <w:pStyle w:val="TAL"/>
              <w:rPr>
                <w:kern w:val="2"/>
                <w:szCs w:val="22"/>
              </w:rPr>
            </w:pPr>
            <w:r>
              <w:rPr>
                <w:kern w:val="2"/>
                <w:szCs w:val="22"/>
              </w:rPr>
              <w:t>820011</w:t>
            </w:r>
          </w:p>
        </w:tc>
        <w:tc>
          <w:tcPr>
            <w:tcW w:w="3326" w:type="dxa"/>
          </w:tcPr>
          <w:p w14:paraId="1DD2CCD4" w14:textId="77777777" w:rsidR="00F95E50" w:rsidRDefault="001E09AC">
            <w:pPr>
              <w:pStyle w:val="TAL"/>
              <w:rPr>
                <w:kern w:val="2"/>
                <w:szCs w:val="22"/>
              </w:rPr>
            </w:pPr>
            <w:r>
              <w:rPr>
                <w:kern w:val="2"/>
                <w:szCs w:val="22"/>
              </w:rPr>
              <w:t xml:space="preserve">Study on supporting </w:t>
            </w:r>
            <w:del w:id="12" w:author="CMCC01" w:date="2022-02-22T15:51:00Z">
              <w:r>
                <w:rPr>
                  <w:kern w:val="2"/>
                  <w:szCs w:val="22"/>
                </w:rPr>
                <w:delText>Unmanned</w:delText>
              </w:r>
            </w:del>
            <w:ins w:id="13" w:author="CMCC01" w:date="2022-02-22T15:51:00Z">
              <w:r>
                <w:rPr>
                  <w:kern w:val="2"/>
                  <w:szCs w:val="22"/>
                </w:rPr>
                <w:t>Uncrewed</w:t>
              </w:r>
            </w:ins>
            <w:r>
              <w:rPr>
                <w:kern w:val="2"/>
                <w:szCs w:val="22"/>
              </w:rPr>
              <w:t xml:space="preserve"> Aerial Systems Connectivity, Identification, and Tracking</w:t>
            </w:r>
          </w:p>
        </w:tc>
        <w:tc>
          <w:tcPr>
            <w:tcW w:w="5099" w:type="dxa"/>
          </w:tcPr>
          <w:p w14:paraId="3B08AA8F" w14:textId="77777777" w:rsidR="00F95E50" w:rsidRDefault="001E09AC">
            <w:pPr>
              <w:pStyle w:val="TAL"/>
              <w:rPr>
                <w:kern w:val="2"/>
                <w:szCs w:val="22"/>
              </w:rPr>
            </w:pPr>
            <w:r>
              <w:rPr>
                <w:kern w:val="2"/>
                <w:szCs w:val="22"/>
              </w:rPr>
              <w:t>R17 study analysed and concluded on UAV connectivity, identification, and tracking.</w:t>
            </w:r>
          </w:p>
        </w:tc>
      </w:tr>
      <w:tr w:rsidR="00F95E50" w14:paraId="484815B3" w14:textId="77777777">
        <w:trPr>
          <w:cantSplit/>
          <w:jc w:val="center"/>
        </w:trPr>
        <w:tc>
          <w:tcPr>
            <w:tcW w:w="1101" w:type="dxa"/>
          </w:tcPr>
          <w:p w14:paraId="2134FAA5" w14:textId="77777777" w:rsidR="00F95E50" w:rsidRDefault="001E09AC">
            <w:pPr>
              <w:pStyle w:val="TAL"/>
              <w:rPr>
                <w:kern w:val="2"/>
                <w:szCs w:val="22"/>
              </w:rPr>
            </w:pPr>
            <w:r>
              <w:rPr>
                <w:kern w:val="2"/>
                <w:szCs w:val="22"/>
              </w:rPr>
              <w:t>900014</w:t>
            </w:r>
          </w:p>
        </w:tc>
        <w:tc>
          <w:tcPr>
            <w:tcW w:w="3326" w:type="dxa"/>
          </w:tcPr>
          <w:p w14:paraId="088045B7" w14:textId="77777777" w:rsidR="00F95E50" w:rsidRDefault="001E09AC">
            <w:pPr>
              <w:pStyle w:val="TAL"/>
              <w:rPr>
                <w:kern w:val="2"/>
                <w:szCs w:val="22"/>
              </w:rPr>
            </w:pPr>
            <w:r>
              <w:rPr>
                <w:kern w:val="2"/>
                <w:szCs w:val="22"/>
              </w:rPr>
              <w:t xml:space="preserve">(Stage 2 of) Support of </w:t>
            </w:r>
            <w:del w:id="14" w:author="CMCC01" w:date="2022-02-22T15:51:00Z">
              <w:r>
                <w:rPr>
                  <w:kern w:val="2"/>
                  <w:szCs w:val="22"/>
                </w:rPr>
                <w:delText>Unmanned</w:delText>
              </w:r>
            </w:del>
            <w:ins w:id="15" w:author="CMCC01" w:date="2022-02-22T15:51:00Z">
              <w:r>
                <w:rPr>
                  <w:kern w:val="2"/>
                  <w:szCs w:val="22"/>
                </w:rPr>
                <w:t>Uncrewed</w:t>
              </w:r>
            </w:ins>
            <w:r>
              <w:rPr>
                <w:kern w:val="2"/>
                <w:szCs w:val="22"/>
              </w:rPr>
              <w:t xml:space="preserve"> Aerial Systems Connectivity, Identification, and Tracking</w:t>
            </w:r>
          </w:p>
        </w:tc>
        <w:tc>
          <w:tcPr>
            <w:tcW w:w="5099" w:type="dxa"/>
          </w:tcPr>
          <w:p w14:paraId="3BFF32AE" w14:textId="77777777" w:rsidR="00F95E50" w:rsidRDefault="001E09AC">
            <w:pPr>
              <w:pStyle w:val="TAL"/>
              <w:rPr>
                <w:kern w:val="2"/>
                <w:szCs w:val="22"/>
              </w:rPr>
            </w:pPr>
            <w:r>
              <w:rPr>
                <w:kern w:val="2"/>
                <w:szCs w:val="22"/>
              </w:rPr>
              <w:t>R17 SA2 WID on the system level support of UAV authentication by UTM and UAV tracking.</w:t>
            </w:r>
          </w:p>
        </w:tc>
      </w:tr>
      <w:tr w:rsidR="00F95E50" w14:paraId="4D4636AC" w14:textId="77777777">
        <w:trPr>
          <w:cantSplit/>
          <w:jc w:val="center"/>
        </w:trPr>
        <w:tc>
          <w:tcPr>
            <w:tcW w:w="1101" w:type="dxa"/>
          </w:tcPr>
          <w:p w14:paraId="107561BA" w14:textId="77777777" w:rsidR="00F95E50" w:rsidRDefault="001E09AC">
            <w:pPr>
              <w:pStyle w:val="TAL"/>
              <w:rPr>
                <w:kern w:val="2"/>
                <w:szCs w:val="22"/>
              </w:rPr>
            </w:pPr>
            <w:r>
              <w:rPr>
                <w:rFonts w:hint="eastAsia"/>
                <w:kern w:val="2"/>
                <w:szCs w:val="22"/>
              </w:rPr>
              <w:t>820026</w:t>
            </w:r>
          </w:p>
        </w:tc>
        <w:tc>
          <w:tcPr>
            <w:tcW w:w="3326" w:type="dxa"/>
          </w:tcPr>
          <w:p w14:paraId="0232CD0E" w14:textId="77777777" w:rsidR="00F95E50" w:rsidRDefault="001E09AC">
            <w:pPr>
              <w:pStyle w:val="TAL"/>
              <w:rPr>
                <w:kern w:val="2"/>
                <w:szCs w:val="22"/>
              </w:rPr>
            </w:pPr>
            <w:ins w:id="16" w:author="CMCC01" w:date="2022-02-22T14:17:00Z">
              <w:r>
                <w:rPr>
                  <w:kern w:val="2"/>
                  <w:szCs w:val="22"/>
                  <w:lang w:val="en-US"/>
                </w:rPr>
                <w:t>Study on a</w:t>
              </w:r>
            </w:ins>
            <w:del w:id="17" w:author="CMCC01" w:date="2022-02-22T14:17:00Z">
              <w:r>
                <w:rPr>
                  <w:rFonts w:hint="eastAsia"/>
                  <w:kern w:val="2"/>
                  <w:szCs w:val="22"/>
                </w:rPr>
                <w:delText>A</w:delText>
              </w:r>
            </w:del>
            <w:proofErr w:type="spellStart"/>
            <w:r>
              <w:rPr>
                <w:rFonts w:hint="eastAsia"/>
                <w:kern w:val="2"/>
                <w:szCs w:val="22"/>
              </w:rPr>
              <w:t>pplication</w:t>
            </w:r>
            <w:proofErr w:type="spellEnd"/>
            <w:r>
              <w:rPr>
                <w:rFonts w:hint="eastAsia"/>
                <w:kern w:val="2"/>
                <w:szCs w:val="22"/>
              </w:rPr>
              <w:t xml:space="preserve"> layer support for </w:t>
            </w:r>
            <w:ins w:id="18" w:author="CMCC01" w:date="2022-02-21T22:21:00Z">
              <w:r>
                <w:rPr>
                  <w:rFonts w:hint="eastAsia"/>
                  <w:kern w:val="2"/>
                  <w:szCs w:val="22"/>
                </w:rPr>
                <w:t>Uncrewed</w:t>
              </w:r>
            </w:ins>
            <w:del w:id="19" w:author="CMCC01" w:date="2022-02-21T22:21:00Z">
              <w:r>
                <w:rPr>
                  <w:rFonts w:hint="eastAsia"/>
                  <w:kern w:val="2"/>
                  <w:szCs w:val="22"/>
                </w:rPr>
                <w:delText>Unmanned</w:delText>
              </w:r>
            </w:del>
            <w:r>
              <w:rPr>
                <w:rFonts w:hint="eastAsia"/>
                <w:kern w:val="2"/>
                <w:szCs w:val="22"/>
              </w:rPr>
              <w:t xml:space="preserve"> Aerial System (UAS);</w:t>
            </w:r>
            <w:del w:id="20" w:author="CMCC01" w:date="2022-02-22T14:17:00Z">
              <w:r>
                <w:rPr>
                  <w:rFonts w:hint="eastAsia"/>
                  <w:kern w:val="2"/>
                  <w:szCs w:val="22"/>
                </w:rPr>
                <w:delText xml:space="preserve"> Functional </w:delText>
              </w:r>
              <w:r>
                <w:rPr>
                  <w:rFonts w:hint="eastAsia"/>
                  <w:kern w:val="2"/>
                  <w:szCs w:val="22"/>
                </w:rPr>
                <w:delText>architecture and information flows</w:delText>
              </w:r>
            </w:del>
          </w:p>
        </w:tc>
        <w:tc>
          <w:tcPr>
            <w:tcW w:w="5099" w:type="dxa"/>
          </w:tcPr>
          <w:p w14:paraId="71F13334" w14:textId="77777777" w:rsidR="00F95E50" w:rsidRDefault="001E09AC">
            <w:pPr>
              <w:pStyle w:val="TAL"/>
              <w:rPr>
                <w:kern w:val="2"/>
                <w:szCs w:val="22"/>
              </w:rPr>
            </w:pPr>
            <w:r>
              <w:rPr>
                <w:kern w:val="2"/>
                <w:szCs w:val="22"/>
              </w:rPr>
              <w:t>R17 SA</w:t>
            </w:r>
            <w:r>
              <w:rPr>
                <w:rFonts w:eastAsia="SimSun" w:hint="eastAsia"/>
                <w:kern w:val="2"/>
                <w:szCs w:val="22"/>
                <w:lang w:val="en-US" w:eastAsia="zh-CN"/>
              </w:rPr>
              <w:t>6</w:t>
            </w:r>
            <w:r>
              <w:rPr>
                <w:kern w:val="2"/>
                <w:szCs w:val="22"/>
              </w:rPr>
              <w:t xml:space="preserve"> </w:t>
            </w:r>
            <w:del w:id="21" w:author="CMCC01" w:date="2022-02-22T14:17:00Z">
              <w:r>
                <w:rPr>
                  <w:kern w:val="2"/>
                  <w:szCs w:val="22"/>
                  <w:lang w:val="en-US"/>
                </w:rPr>
                <w:delText>WID</w:delText>
              </w:r>
            </w:del>
            <w:ins w:id="22" w:author="CMCC01" w:date="2022-02-22T14:17:00Z">
              <w:r>
                <w:rPr>
                  <w:kern w:val="2"/>
                  <w:szCs w:val="22"/>
                  <w:lang w:val="en-US"/>
                </w:rPr>
                <w:t>study</w:t>
              </w:r>
            </w:ins>
            <w:r>
              <w:rPr>
                <w:kern w:val="2"/>
                <w:szCs w:val="22"/>
              </w:rPr>
              <w:t xml:space="preserve"> on the </w:t>
            </w:r>
            <w:proofErr w:type="gramStart"/>
            <w:r>
              <w:rPr>
                <w:rFonts w:eastAsia="SimSun" w:hint="eastAsia"/>
                <w:kern w:val="2"/>
                <w:szCs w:val="22"/>
                <w:lang w:val="en-US" w:eastAsia="zh-CN"/>
              </w:rPr>
              <w:t>Application</w:t>
            </w:r>
            <w:r>
              <w:rPr>
                <w:kern w:val="2"/>
                <w:szCs w:val="22"/>
              </w:rPr>
              <w:t xml:space="preserve"> level</w:t>
            </w:r>
            <w:proofErr w:type="gramEnd"/>
            <w:r>
              <w:rPr>
                <w:kern w:val="2"/>
                <w:szCs w:val="22"/>
              </w:rPr>
              <w:t xml:space="preserve"> support </w:t>
            </w:r>
            <w:r>
              <w:rPr>
                <w:rFonts w:eastAsia="SimSun" w:hint="eastAsia"/>
                <w:kern w:val="2"/>
                <w:szCs w:val="22"/>
                <w:lang w:val="en-US" w:eastAsia="zh-CN"/>
              </w:rPr>
              <w:t>for</w:t>
            </w:r>
            <w:r>
              <w:rPr>
                <w:kern w:val="2"/>
                <w:szCs w:val="22"/>
              </w:rPr>
              <w:t xml:space="preserve"> UA</w:t>
            </w:r>
            <w:r>
              <w:rPr>
                <w:rFonts w:eastAsia="SimSun" w:hint="eastAsia"/>
                <w:kern w:val="2"/>
                <w:szCs w:val="22"/>
                <w:lang w:val="en-US" w:eastAsia="zh-CN"/>
              </w:rPr>
              <w:t>S</w:t>
            </w:r>
            <w:r>
              <w:rPr>
                <w:kern w:val="2"/>
                <w:szCs w:val="22"/>
              </w:rPr>
              <w:t xml:space="preserve"> </w:t>
            </w:r>
            <w:r>
              <w:rPr>
                <w:rFonts w:eastAsia="SimSun" w:hint="eastAsia"/>
                <w:kern w:val="2"/>
                <w:szCs w:val="22"/>
                <w:lang w:val="en-US" w:eastAsia="zh-CN"/>
              </w:rPr>
              <w:t>about</w:t>
            </w:r>
            <w:r>
              <w:rPr>
                <w:kern w:val="2"/>
                <w:szCs w:val="22"/>
              </w:rPr>
              <w:t xml:space="preserve"> </w:t>
            </w:r>
            <w:r>
              <w:rPr>
                <w:rFonts w:eastAsia="SimSun" w:hint="eastAsia"/>
                <w:kern w:val="2"/>
                <w:szCs w:val="22"/>
                <w:lang w:val="en-US" w:eastAsia="zh-CN"/>
              </w:rPr>
              <w:t>f</w:t>
            </w:r>
            <w:proofErr w:type="spellStart"/>
            <w:r>
              <w:rPr>
                <w:rFonts w:hint="eastAsia"/>
                <w:kern w:val="2"/>
                <w:szCs w:val="22"/>
              </w:rPr>
              <w:t>unctional</w:t>
            </w:r>
            <w:proofErr w:type="spellEnd"/>
            <w:r>
              <w:rPr>
                <w:rFonts w:hint="eastAsia"/>
                <w:kern w:val="2"/>
                <w:szCs w:val="22"/>
              </w:rPr>
              <w:t xml:space="preserve"> architecture and information flows</w:t>
            </w:r>
            <w:r>
              <w:rPr>
                <w:kern w:val="2"/>
                <w:szCs w:val="22"/>
              </w:rPr>
              <w:t>.</w:t>
            </w:r>
          </w:p>
        </w:tc>
      </w:tr>
      <w:tr w:rsidR="00F95E50" w14:paraId="0B554191" w14:textId="77777777">
        <w:trPr>
          <w:cantSplit/>
          <w:jc w:val="center"/>
          <w:ins w:id="23" w:author="CMCC01" w:date="2022-02-22T14:17:00Z"/>
        </w:trPr>
        <w:tc>
          <w:tcPr>
            <w:tcW w:w="1101" w:type="dxa"/>
          </w:tcPr>
          <w:p w14:paraId="19AC3ABB" w14:textId="77777777" w:rsidR="00F95E50" w:rsidRDefault="001E09AC" w:rsidP="00F95E50">
            <w:pPr>
              <w:pStyle w:val="TAL"/>
              <w:keepLines w:val="0"/>
              <w:rPr>
                <w:ins w:id="24" w:author="CMCC01" w:date="2022-02-22T14:17:00Z"/>
                <w:kern w:val="2"/>
                <w:szCs w:val="22"/>
              </w:rPr>
              <w:pPrChange w:id="25" w:author="CMCC01" w:date="2022-02-22T14:18:00Z">
                <w:pPr>
                  <w:pStyle w:val="NormalWeb"/>
                  <w:keepNext/>
                  <w:spacing w:after="0"/>
                </w:pPr>
              </w:pPrChange>
            </w:pPr>
            <w:ins w:id="26" w:author="CMCC01" w:date="2022-02-22T14:18:00Z">
              <w:r>
                <w:rPr>
                  <w:kern w:val="2"/>
                  <w:szCs w:val="22"/>
                  <w:lang w:val="en-US" w:eastAsia="zh-CN" w:bidi="ar"/>
                  <w:rPrChange w:id="27" w:author="CMCC01" w:date="2022-02-22T14:18:00Z">
                    <w:rPr>
                      <w:rFonts w:eastAsia="SimSun" w:cs="Arial"/>
                      <w:color w:val="0000FF"/>
                      <w:kern w:val="2"/>
                      <w:szCs w:val="18"/>
                      <w:lang w:val="en-US" w:eastAsia="zh-CN" w:bidi="ar"/>
                    </w:rPr>
                  </w:rPrChange>
                </w:rPr>
                <w:t>900025</w:t>
              </w:r>
            </w:ins>
          </w:p>
        </w:tc>
        <w:tc>
          <w:tcPr>
            <w:tcW w:w="3326" w:type="dxa"/>
          </w:tcPr>
          <w:p w14:paraId="7F55CE07" w14:textId="77777777" w:rsidR="00F95E50" w:rsidRPr="00582D3E" w:rsidRDefault="001E09AC" w:rsidP="00F95E50">
            <w:pPr>
              <w:pStyle w:val="TAL"/>
              <w:keepLines w:val="0"/>
              <w:jc w:val="both"/>
              <w:rPr>
                <w:ins w:id="28" w:author="CMCC01" w:date="2022-02-22T14:17:00Z"/>
                <w:kern w:val="2"/>
                <w:szCs w:val="22"/>
                <w:lang w:val="en-US"/>
              </w:rPr>
              <w:pPrChange w:id="29" w:author="CMCC01" w:date="2022-02-22T14:18:00Z">
                <w:pPr>
                  <w:pStyle w:val="NormalWeb"/>
                  <w:keepNext/>
                  <w:spacing w:after="0"/>
                  <w:jc w:val="both"/>
                </w:pPr>
              </w:pPrChange>
            </w:pPr>
            <w:ins w:id="30" w:author="CMCC01" w:date="2022-02-22T14:18:00Z">
              <w:r>
                <w:rPr>
                  <w:kern w:val="2"/>
                  <w:szCs w:val="22"/>
                  <w:lang w:val="en-US" w:eastAsia="zh-CN" w:bidi="ar"/>
                  <w:rPrChange w:id="31" w:author="CMCC01" w:date="2022-02-22T14:18:00Z">
                    <w:rPr>
                      <w:rFonts w:eastAsia="SimSun" w:cs="Arial"/>
                      <w:color w:val="0000FF"/>
                      <w:kern w:val="2"/>
                      <w:szCs w:val="18"/>
                      <w:lang w:val="en-US" w:eastAsia="zh-CN" w:bidi="ar"/>
                    </w:rPr>
                  </w:rPrChange>
                </w:rPr>
                <w:t xml:space="preserve">Stage 2 </w:t>
              </w:r>
              <w:proofErr w:type="gramStart"/>
              <w:r>
                <w:rPr>
                  <w:kern w:val="2"/>
                  <w:szCs w:val="22"/>
                  <w:lang w:val="en-US" w:eastAsia="zh-CN" w:bidi="ar"/>
                  <w:rPrChange w:id="32" w:author="CMCC01" w:date="2022-02-22T14:18:00Z">
                    <w:rPr>
                      <w:rFonts w:eastAsia="SimSun" w:cs="Arial"/>
                      <w:color w:val="0000FF"/>
                      <w:kern w:val="2"/>
                      <w:szCs w:val="18"/>
                      <w:lang w:val="en-US" w:eastAsia="zh-CN" w:bidi="ar"/>
                    </w:rPr>
                  </w:rPrChange>
                </w:rPr>
                <w:t>of  Application</w:t>
              </w:r>
              <w:proofErr w:type="gramEnd"/>
              <w:r>
                <w:rPr>
                  <w:kern w:val="2"/>
                  <w:szCs w:val="22"/>
                  <w:lang w:val="en-US" w:eastAsia="zh-CN" w:bidi="ar"/>
                  <w:rPrChange w:id="33" w:author="CMCC01" w:date="2022-02-22T14:18:00Z">
                    <w:rPr>
                      <w:rFonts w:eastAsia="SimSun" w:cs="Arial"/>
                      <w:color w:val="0000FF"/>
                      <w:kern w:val="2"/>
                      <w:szCs w:val="18"/>
                      <w:lang w:val="en-US" w:eastAsia="zh-CN" w:bidi="ar"/>
                    </w:rPr>
                  </w:rPrChange>
                </w:rPr>
                <w:t xml:space="preserve"> layer support for Uncrewed Aerial System (UAS)</w:t>
              </w:r>
            </w:ins>
          </w:p>
        </w:tc>
        <w:tc>
          <w:tcPr>
            <w:tcW w:w="5099" w:type="dxa"/>
          </w:tcPr>
          <w:p w14:paraId="19CDE84B" w14:textId="77777777" w:rsidR="00F95E50" w:rsidRDefault="001E09AC" w:rsidP="00F95E50">
            <w:pPr>
              <w:pStyle w:val="TAL"/>
              <w:keepLines w:val="0"/>
              <w:rPr>
                <w:ins w:id="34" w:author="CMCC01" w:date="2022-02-22T14:17:00Z"/>
                <w:kern w:val="2"/>
                <w:szCs w:val="22"/>
              </w:rPr>
              <w:pPrChange w:id="35" w:author="CMCC01" w:date="2022-02-22T14:18:00Z">
                <w:pPr>
                  <w:pStyle w:val="NormalWeb"/>
                  <w:keepNext/>
                  <w:spacing w:after="0"/>
                </w:pPr>
              </w:pPrChange>
            </w:pPr>
            <w:ins w:id="36" w:author="CMCC01" w:date="2022-02-22T14:18:00Z">
              <w:r>
                <w:rPr>
                  <w:kern w:val="2"/>
                  <w:szCs w:val="22"/>
                  <w:lang w:val="en-US" w:eastAsia="zh-CN" w:bidi="ar"/>
                  <w:rPrChange w:id="37" w:author="CMCC01" w:date="2022-02-22T14:18:00Z">
                    <w:rPr>
                      <w:rFonts w:eastAsia="SimSun" w:cs="Arial"/>
                      <w:color w:val="0000FF"/>
                      <w:kern w:val="2"/>
                      <w:szCs w:val="18"/>
                      <w:lang w:val="en-US" w:eastAsia="zh-CN" w:bidi="ar"/>
                    </w:rPr>
                  </w:rPrChange>
                </w:rPr>
                <w:t xml:space="preserve">R17 SA6 WID on the </w:t>
              </w:r>
              <w:proofErr w:type="gramStart"/>
              <w:r>
                <w:rPr>
                  <w:kern w:val="2"/>
                  <w:szCs w:val="22"/>
                  <w:lang w:val="en-US" w:eastAsia="zh-CN" w:bidi="ar"/>
                  <w:rPrChange w:id="38" w:author="CMCC01" w:date="2022-02-22T14:18:00Z">
                    <w:rPr>
                      <w:rFonts w:eastAsia="SimSun" w:cs="Arial"/>
                      <w:color w:val="0000FF"/>
                      <w:kern w:val="2"/>
                      <w:szCs w:val="18"/>
                      <w:lang w:val="en-US" w:eastAsia="zh-CN" w:bidi="ar"/>
                    </w:rPr>
                  </w:rPrChange>
                </w:rPr>
                <w:t xml:space="preserve">Application </w:t>
              </w:r>
              <w:r>
                <w:rPr>
                  <w:kern w:val="2"/>
                  <w:szCs w:val="22"/>
                  <w:lang w:val="en-US" w:eastAsia="zh-CN" w:bidi="ar"/>
                  <w:rPrChange w:id="39" w:author="CMCC01" w:date="2022-02-22T14:18:00Z">
                    <w:rPr>
                      <w:rFonts w:eastAsia="SimSun" w:cs="Arial"/>
                      <w:color w:val="0000FF"/>
                      <w:kern w:val="2"/>
                      <w:szCs w:val="18"/>
                      <w:lang w:val="en-US" w:eastAsia="zh-CN" w:bidi="ar"/>
                    </w:rPr>
                  </w:rPrChange>
                </w:rPr>
                <w:t>level</w:t>
              </w:r>
              <w:proofErr w:type="gramEnd"/>
              <w:r>
                <w:rPr>
                  <w:kern w:val="2"/>
                  <w:szCs w:val="22"/>
                  <w:lang w:val="en-US" w:eastAsia="zh-CN" w:bidi="ar"/>
                  <w:rPrChange w:id="40" w:author="CMCC01" w:date="2022-02-22T14:18:00Z">
                    <w:rPr>
                      <w:rFonts w:eastAsia="SimSun" w:cs="Arial"/>
                      <w:color w:val="0000FF"/>
                      <w:kern w:val="2"/>
                      <w:szCs w:val="18"/>
                      <w:lang w:val="en-US" w:eastAsia="zh-CN" w:bidi="ar"/>
                    </w:rPr>
                  </w:rPrChange>
                </w:rPr>
                <w:t xml:space="preserve"> support for UAS </w:t>
              </w:r>
            </w:ins>
          </w:p>
        </w:tc>
      </w:tr>
    </w:tbl>
    <w:p w14:paraId="60C1139E" w14:textId="77777777" w:rsidR="00F95E50" w:rsidRDefault="00F95E50">
      <w:pPr>
        <w:pStyle w:val="FP"/>
      </w:pPr>
    </w:p>
    <w:p w14:paraId="6A1A7A39" w14:textId="77777777" w:rsidR="00F95E50" w:rsidRDefault="001E09AC">
      <w:pPr>
        <w:pStyle w:val="Heading1"/>
      </w:pPr>
      <w:r>
        <w:t>3</w:t>
      </w:r>
      <w:r>
        <w:tab/>
        <w:t>Justification</w:t>
      </w:r>
    </w:p>
    <w:p w14:paraId="14CFD725" w14:textId="77777777" w:rsidR="00F95E50" w:rsidRDefault="001E09AC">
      <w:pPr>
        <w:pStyle w:val="Guidance"/>
        <w:rPr>
          <w:i w:val="0"/>
        </w:rPr>
      </w:pPr>
      <w:r>
        <w:rPr>
          <w:rFonts w:hint="eastAsia"/>
          <w:i w:val="0"/>
        </w:rPr>
        <w:t xml:space="preserve">5G </w:t>
      </w:r>
      <w:r>
        <w:rPr>
          <w:rFonts w:eastAsia="SimSun" w:hint="eastAsia"/>
          <w:i w:val="0"/>
          <w:lang w:val="en-US" w:eastAsia="zh-CN"/>
        </w:rPr>
        <w:t>m</w:t>
      </w:r>
      <w:proofErr w:type="spellStart"/>
      <w:r>
        <w:rPr>
          <w:rFonts w:hint="eastAsia"/>
          <w:i w:val="0"/>
        </w:rPr>
        <w:t>obile</w:t>
      </w:r>
      <w:proofErr w:type="spellEnd"/>
      <w:r>
        <w:rPr>
          <w:rFonts w:hint="eastAsia"/>
          <w:i w:val="0"/>
        </w:rPr>
        <w:t xml:space="preserve"> networks are well suited to support low-altitude drone communication and to be integrated with drone traffic management systems</w:t>
      </w:r>
      <w:r>
        <w:rPr>
          <w:i w:val="0"/>
        </w:rPr>
        <w:t xml:space="preserve">, </w:t>
      </w:r>
      <w:proofErr w:type="gramStart"/>
      <w:r>
        <w:rPr>
          <w:i w:val="0"/>
        </w:rPr>
        <w:t>in order</w:t>
      </w:r>
      <w:r>
        <w:rPr>
          <w:rFonts w:hint="eastAsia"/>
          <w:i w:val="0"/>
        </w:rPr>
        <w:t xml:space="preserve"> to</w:t>
      </w:r>
      <w:proofErr w:type="gramEnd"/>
      <w:r>
        <w:rPr>
          <w:rFonts w:hint="eastAsia"/>
          <w:i w:val="0"/>
        </w:rPr>
        <w:t xml:space="preserve"> enhance the safety and security of drone operations. In</w:t>
      </w:r>
      <w:r>
        <w:rPr>
          <w:rFonts w:eastAsia="SimSun" w:hint="eastAsia"/>
          <w:i w:val="0"/>
          <w:lang w:val="en-US" w:eastAsia="zh-CN"/>
        </w:rPr>
        <w:t xml:space="preserve"> some</w:t>
      </w:r>
      <w:r>
        <w:rPr>
          <w:rFonts w:hint="eastAsia"/>
          <w:i w:val="0"/>
        </w:rPr>
        <w:t xml:space="preserve"> industrial </w:t>
      </w:r>
      <w:r>
        <w:rPr>
          <w:rFonts w:eastAsia="SimSun" w:hint="eastAsia"/>
          <w:i w:val="0"/>
          <w:lang w:val="en-US" w:eastAsia="zh-CN"/>
        </w:rPr>
        <w:t>UAV scenarios</w:t>
      </w:r>
      <w:r>
        <w:rPr>
          <w:rFonts w:hint="eastAsia"/>
          <w:i w:val="0"/>
        </w:rPr>
        <w:t xml:space="preserve">, </w:t>
      </w:r>
      <w:r>
        <w:rPr>
          <w:rFonts w:eastAsia="SimSun" w:hint="eastAsia"/>
          <w:i w:val="0"/>
          <w:lang w:val="en-US" w:eastAsia="zh-CN"/>
        </w:rPr>
        <w:t xml:space="preserve">some new </w:t>
      </w:r>
      <w:proofErr w:type="gramStart"/>
      <w:r>
        <w:rPr>
          <w:rFonts w:eastAsia="SimSun" w:hint="eastAsia"/>
          <w:i w:val="0"/>
          <w:lang w:val="en-US" w:eastAsia="zh-CN"/>
        </w:rPr>
        <w:t>function</w:t>
      </w:r>
      <w:r>
        <w:rPr>
          <w:rFonts w:eastAsia="SimSun"/>
          <w:i w:val="0"/>
          <w:lang w:val="en-US" w:eastAsia="zh-CN"/>
        </w:rPr>
        <w:t>s</w:t>
      </w:r>
      <w:proofErr w:type="gramEnd"/>
      <w:r>
        <w:rPr>
          <w:rFonts w:eastAsia="SimSun" w:hint="eastAsia"/>
          <w:i w:val="0"/>
          <w:lang w:val="en-US" w:eastAsia="zh-CN"/>
        </w:rPr>
        <w:t xml:space="preserve"> and capabilities</w:t>
      </w:r>
      <w:r>
        <w:rPr>
          <w:rFonts w:hint="eastAsia"/>
          <w:i w:val="0"/>
        </w:rPr>
        <w:t xml:space="preserve"> </w:t>
      </w:r>
      <w:r>
        <w:rPr>
          <w:rFonts w:eastAsia="SimSun"/>
          <w:i w:val="0"/>
          <w:lang w:val="en-US" w:eastAsia="zh-CN"/>
        </w:rPr>
        <w:t>of 5G</w:t>
      </w:r>
      <w:r>
        <w:rPr>
          <w:rFonts w:eastAsia="SimSun" w:hint="eastAsia"/>
          <w:i w:val="0"/>
          <w:lang w:val="en-US" w:eastAsia="zh-CN"/>
        </w:rPr>
        <w:t xml:space="preserve">S </w:t>
      </w:r>
      <w:r>
        <w:rPr>
          <w:i w:val="0"/>
        </w:rPr>
        <w:t>can</w:t>
      </w:r>
      <w:r>
        <w:rPr>
          <w:rFonts w:hint="eastAsia"/>
          <w:i w:val="0"/>
        </w:rPr>
        <w:t xml:space="preserve"> be applied to </w:t>
      </w:r>
      <w:r>
        <w:rPr>
          <w:rFonts w:eastAsia="SimSun" w:hint="eastAsia"/>
          <w:i w:val="0"/>
          <w:lang w:val="en-US" w:eastAsia="zh-CN"/>
        </w:rPr>
        <w:t>UAV flight management and application</w:t>
      </w:r>
      <w:r>
        <w:rPr>
          <w:rFonts w:hint="eastAsia"/>
          <w:i w:val="0"/>
        </w:rPr>
        <w:t xml:space="preserve">. </w:t>
      </w:r>
      <w:r>
        <w:rPr>
          <w:rFonts w:eastAsia="SimSun" w:hint="eastAsia"/>
          <w:i w:val="0"/>
          <w:lang w:val="en-US" w:eastAsia="zh-CN"/>
        </w:rPr>
        <w:t>There ha</w:t>
      </w:r>
      <w:r>
        <w:rPr>
          <w:rFonts w:eastAsia="SimSun"/>
          <w:i w:val="0"/>
          <w:lang w:val="en-US" w:eastAsia="zh-CN"/>
        </w:rPr>
        <w:t>ve</w:t>
      </w:r>
      <w:r>
        <w:rPr>
          <w:rFonts w:eastAsia="SimSun" w:hint="eastAsia"/>
          <w:i w:val="0"/>
          <w:lang w:val="en-US" w:eastAsia="zh-CN"/>
        </w:rPr>
        <w:t xml:space="preserve"> already been some topics focusing on the support </w:t>
      </w:r>
      <w:r>
        <w:rPr>
          <w:rFonts w:eastAsia="SimSun"/>
          <w:i w:val="0"/>
          <w:lang w:val="en-US" w:eastAsia="zh-CN"/>
        </w:rPr>
        <w:t>of</w:t>
      </w:r>
      <w:r>
        <w:rPr>
          <w:rFonts w:eastAsia="SimSun" w:hint="eastAsia"/>
          <w:i w:val="0"/>
          <w:lang w:val="en-US" w:eastAsia="zh-CN"/>
        </w:rPr>
        <w:t xml:space="preserve"> UA</w:t>
      </w:r>
      <w:r>
        <w:rPr>
          <w:rFonts w:eastAsia="SimSun" w:hint="eastAsia"/>
          <w:i w:val="0"/>
          <w:lang w:val="en-US" w:eastAsia="zh-CN"/>
        </w:rPr>
        <w:t>V application in 3GPP</w:t>
      </w:r>
      <w:r>
        <w:rPr>
          <w:rFonts w:eastAsia="SimSun"/>
          <w:i w:val="0"/>
          <w:lang w:val="en-US" w:eastAsia="zh-CN"/>
        </w:rPr>
        <w:t>,</w:t>
      </w:r>
      <w:r>
        <w:rPr>
          <w:rFonts w:eastAsia="SimSun" w:hint="eastAsia"/>
          <w:i w:val="0"/>
          <w:lang w:val="en-US" w:eastAsia="zh-CN"/>
        </w:rPr>
        <w:t xml:space="preserve"> </w:t>
      </w:r>
      <w:r>
        <w:rPr>
          <w:rFonts w:eastAsia="SimSun"/>
          <w:i w:val="0"/>
          <w:lang w:val="en-US" w:eastAsia="zh-CN"/>
        </w:rPr>
        <w:t>for example,</w:t>
      </w:r>
      <w:r>
        <w:rPr>
          <w:rFonts w:eastAsia="SimSun" w:hint="eastAsia"/>
          <w:i w:val="0"/>
          <w:lang w:val="en-US" w:eastAsia="zh-CN"/>
        </w:rPr>
        <w:t xml:space="preserve"> TS 23.256: Support of </w:t>
      </w:r>
      <w:del w:id="41" w:author="CMCC01" w:date="2022-02-22T15:51:00Z">
        <w:r>
          <w:rPr>
            <w:rFonts w:eastAsia="SimSun" w:hint="eastAsia"/>
            <w:i w:val="0"/>
            <w:lang w:val="en-US" w:eastAsia="zh-CN"/>
          </w:rPr>
          <w:delText>Unmanned</w:delText>
        </w:r>
      </w:del>
      <w:ins w:id="42" w:author="CMCC01" w:date="2022-02-22T15:51:00Z">
        <w:r>
          <w:rPr>
            <w:rFonts w:eastAsia="SimSun" w:hint="eastAsia"/>
            <w:i w:val="0"/>
            <w:lang w:val="en-US" w:eastAsia="zh-CN"/>
          </w:rPr>
          <w:t>Uncrewed</w:t>
        </w:r>
      </w:ins>
      <w:r>
        <w:rPr>
          <w:rFonts w:eastAsia="SimSun" w:hint="eastAsia"/>
          <w:i w:val="0"/>
          <w:lang w:val="en-US" w:eastAsia="zh-CN"/>
        </w:rPr>
        <w:t xml:space="preserve"> Aerial Systems (UAS); connectivity, </w:t>
      </w:r>
      <w:proofErr w:type="gramStart"/>
      <w:r>
        <w:rPr>
          <w:rFonts w:eastAsia="SimSun" w:hint="eastAsia"/>
          <w:i w:val="0"/>
          <w:lang w:val="en-US" w:eastAsia="zh-CN"/>
        </w:rPr>
        <w:t>identification</w:t>
      </w:r>
      <w:proofErr w:type="gramEnd"/>
      <w:r>
        <w:rPr>
          <w:rFonts w:eastAsia="SimSun" w:hint="eastAsia"/>
          <w:i w:val="0"/>
          <w:lang w:val="en-US" w:eastAsia="zh-CN"/>
        </w:rPr>
        <w:t xml:space="preserve"> and tracking;</w:t>
      </w:r>
      <w:r>
        <w:rPr>
          <w:rFonts w:eastAsia="SimSun"/>
          <w:i w:val="0"/>
          <w:lang w:val="en-US" w:eastAsia="zh-CN"/>
        </w:rPr>
        <w:t xml:space="preserve"> </w:t>
      </w:r>
      <w:r>
        <w:rPr>
          <w:rFonts w:eastAsia="SimSun" w:hint="eastAsia"/>
          <w:i w:val="0"/>
          <w:lang w:val="en-US" w:eastAsia="zh-CN"/>
        </w:rPr>
        <w:t xml:space="preserve">TS 23.255: Application layer support for </w:t>
      </w:r>
      <w:del w:id="43" w:author="CMCC01" w:date="2022-02-22T15:51:00Z">
        <w:r>
          <w:rPr>
            <w:rFonts w:eastAsia="SimSun" w:hint="eastAsia"/>
            <w:i w:val="0"/>
            <w:lang w:val="en-US" w:eastAsia="zh-CN"/>
          </w:rPr>
          <w:delText>Unmanned</w:delText>
        </w:r>
      </w:del>
      <w:ins w:id="44" w:author="CMCC01" w:date="2022-02-22T15:51:00Z">
        <w:r>
          <w:rPr>
            <w:rFonts w:eastAsia="SimSun" w:hint="eastAsia"/>
            <w:i w:val="0"/>
            <w:lang w:val="en-US" w:eastAsia="zh-CN"/>
          </w:rPr>
          <w:t>Uncrewed</w:t>
        </w:r>
      </w:ins>
      <w:r>
        <w:rPr>
          <w:rFonts w:eastAsia="SimSun" w:hint="eastAsia"/>
          <w:i w:val="0"/>
          <w:lang w:val="en-US" w:eastAsia="zh-CN"/>
        </w:rPr>
        <w:t xml:space="preserve"> Aerial System (UAS); Functional architecture and informati</w:t>
      </w:r>
      <w:r>
        <w:rPr>
          <w:rFonts w:eastAsia="SimSun" w:hint="eastAsia"/>
          <w:i w:val="0"/>
          <w:lang w:val="en-US" w:eastAsia="zh-CN"/>
        </w:rPr>
        <w:t xml:space="preserve">on flows. </w:t>
      </w:r>
      <w:r>
        <w:rPr>
          <w:rFonts w:hint="eastAsia"/>
          <w:i w:val="0"/>
        </w:rPr>
        <w:t>However,</w:t>
      </w:r>
      <w:r>
        <w:rPr>
          <w:i w:val="0"/>
        </w:rPr>
        <w:t xml:space="preserve"> </w:t>
      </w:r>
      <w:r>
        <w:rPr>
          <w:rFonts w:hint="eastAsia"/>
          <w:i w:val="0"/>
        </w:rPr>
        <w:t>there has not proposed any requirements</w:t>
      </w:r>
      <w:r>
        <w:rPr>
          <w:rFonts w:eastAsia="SimSun" w:hint="eastAsia"/>
          <w:i w:val="0"/>
          <w:lang w:val="en-US" w:eastAsia="zh-CN"/>
        </w:rPr>
        <w:t xml:space="preserve"> </w:t>
      </w:r>
      <w:r>
        <w:rPr>
          <w:rFonts w:hint="eastAsia"/>
          <w:i w:val="0"/>
        </w:rPr>
        <w:t xml:space="preserve">related to </w:t>
      </w:r>
      <w:r>
        <w:rPr>
          <w:rFonts w:eastAsia="SimSun" w:hint="eastAsia"/>
          <w:i w:val="0"/>
          <w:lang w:val="en-US" w:eastAsia="zh-CN"/>
        </w:rPr>
        <w:t>additional capabilities of mobile networks for drone operations and management</w:t>
      </w:r>
      <w:r>
        <w:rPr>
          <w:rFonts w:hint="eastAsia"/>
          <w:i w:val="0"/>
        </w:rPr>
        <w:t xml:space="preserve"> </w:t>
      </w:r>
      <w:r>
        <w:rPr>
          <w:rFonts w:eastAsia="SimSun" w:hint="eastAsia"/>
          <w:i w:val="0"/>
          <w:lang w:val="en-US" w:eastAsia="zh-CN"/>
        </w:rPr>
        <w:t>as listed below</w:t>
      </w:r>
      <w:r>
        <w:rPr>
          <w:rFonts w:hint="eastAsia"/>
          <w:i w:val="0"/>
        </w:rPr>
        <w:t>.</w:t>
      </w:r>
    </w:p>
    <w:p w14:paraId="047D5247" w14:textId="77777777" w:rsidR="00F95E50" w:rsidRDefault="001E09AC">
      <w:pPr>
        <w:pStyle w:val="B1"/>
      </w:pPr>
      <w:r>
        <w:rPr>
          <w:rFonts w:hint="eastAsia"/>
        </w:rPr>
        <w:t>-</w:t>
      </w:r>
      <w:r>
        <w:rPr>
          <w:rFonts w:hint="eastAsia"/>
        </w:rPr>
        <w:tab/>
      </w:r>
      <w:r>
        <w:rPr>
          <w:rFonts w:eastAsia="SimSun" w:hint="eastAsia"/>
          <w:lang w:val="en-US" w:eastAsia="zh-CN"/>
        </w:rPr>
        <w:t xml:space="preserve">5G network can </w:t>
      </w:r>
      <w:r>
        <w:rPr>
          <w:rFonts w:eastAsia="SimSun"/>
          <w:lang w:val="en-US" w:eastAsia="zh-CN"/>
        </w:rPr>
        <w:t>provide functionality or capabilities</w:t>
      </w:r>
      <w:r>
        <w:rPr>
          <w:rFonts w:eastAsia="SimSun" w:hint="eastAsia"/>
          <w:lang w:val="en-US" w:eastAsia="zh-CN"/>
        </w:rPr>
        <w:t xml:space="preserve"> (</w:t>
      </w:r>
      <w:proofErr w:type="spellStart"/>
      <w:r>
        <w:rPr>
          <w:rFonts w:eastAsia="SimSun" w:hint="eastAsia"/>
          <w:lang w:val="en-US" w:eastAsia="zh-CN"/>
        </w:rPr>
        <w:t>e.g</w:t>
      </w:r>
      <w:proofErr w:type="spellEnd"/>
      <w:r>
        <w:rPr>
          <w:rFonts w:eastAsia="SimSun" w:hint="eastAsia"/>
          <w:lang w:val="en-US" w:eastAsia="zh-CN"/>
        </w:rPr>
        <w:t>, flight mission application, f</w:t>
      </w:r>
      <w:r>
        <w:rPr>
          <w:rFonts w:eastAsia="SimSun" w:hint="eastAsia"/>
          <w:lang w:val="en-US" w:eastAsia="zh-CN"/>
        </w:rPr>
        <w:t xml:space="preserve">light monitoring) to </w:t>
      </w:r>
      <w:r>
        <w:rPr>
          <w:rFonts w:eastAsia="SimSun"/>
          <w:lang w:val="en-US" w:eastAsia="zh-CN"/>
        </w:rPr>
        <w:t xml:space="preserve">support UTM functionality and to collect detailed information about </w:t>
      </w:r>
      <w:r>
        <w:rPr>
          <w:rFonts w:eastAsia="SimSun" w:hint="eastAsia"/>
          <w:lang w:val="en-US" w:eastAsia="zh-CN"/>
        </w:rPr>
        <w:t xml:space="preserve">UAS. </w:t>
      </w:r>
      <w:r>
        <w:rPr>
          <w:rFonts w:eastAsia="SimSun"/>
          <w:lang w:val="en-US" w:eastAsia="zh-CN"/>
        </w:rPr>
        <w:t xml:space="preserve">The </w:t>
      </w:r>
      <w:r>
        <w:rPr>
          <w:rFonts w:eastAsia="SimSun" w:hint="eastAsia"/>
          <w:lang w:val="en-US" w:eastAsia="zh-CN"/>
        </w:rPr>
        <w:t xml:space="preserve">network can utilize </w:t>
      </w:r>
      <w:r>
        <w:rPr>
          <w:rFonts w:eastAsia="SimSun"/>
          <w:lang w:val="en-US" w:eastAsia="zh-CN"/>
        </w:rPr>
        <w:t xml:space="preserve">detailed </w:t>
      </w:r>
      <w:r>
        <w:rPr>
          <w:rFonts w:eastAsia="SimSun" w:hint="eastAsia"/>
          <w:lang w:val="en-US" w:eastAsia="zh-CN"/>
        </w:rPr>
        <w:t xml:space="preserve">location </w:t>
      </w:r>
      <w:r>
        <w:rPr>
          <w:rFonts w:eastAsia="SimSun"/>
          <w:lang w:val="en-US" w:eastAsia="zh-CN"/>
        </w:rPr>
        <w:t xml:space="preserve">information </w:t>
      </w:r>
      <w:r>
        <w:rPr>
          <w:rFonts w:eastAsia="SimSun" w:hint="eastAsia"/>
          <w:lang w:val="en-US" w:eastAsia="zh-CN"/>
        </w:rPr>
        <w:t>resource to optimize t</w:t>
      </w:r>
      <w:r>
        <w:rPr>
          <w:rFonts w:hint="eastAsia"/>
        </w:rPr>
        <w:t>he UAV fight path scheduling based on UAV tracking</w:t>
      </w:r>
      <w:r>
        <w:rPr>
          <w:rFonts w:eastAsia="SimSun" w:hint="eastAsia"/>
          <w:lang w:val="en-US" w:eastAsia="zh-CN"/>
        </w:rPr>
        <w:t xml:space="preserve"> </w:t>
      </w:r>
      <w:r>
        <w:rPr>
          <w:rFonts w:hint="eastAsia"/>
        </w:rPr>
        <w:t>and propose flight path optimizatio</w:t>
      </w:r>
      <w:r>
        <w:rPr>
          <w:rFonts w:hint="eastAsia"/>
        </w:rPr>
        <w:t xml:space="preserve">n to the UTM. </w:t>
      </w:r>
      <w:r>
        <w:t xml:space="preserve">The information may be based on location tracking of the UAV and additional information potentially provided by the UAV, </w:t>
      </w:r>
      <w:r>
        <w:rPr>
          <w:rFonts w:eastAsia="SimSun"/>
          <w:lang w:val="en-US" w:eastAsia="zh-CN"/>
        </w:rPr>
        <w:t xml:space="preserve">such as </w:t>
      </w:r>
      <w:r>
        <w:rPr>
          <w:rFonts w:eastAsia="SimSun" w:hint="eastAsia"/>
          <w:lang w:val="en-US" w:eastAsia="zh-CN"/>
        </w:rPr>
        <w:t xml:space="preserve">the parameter </w:t>
      </w:r>
      <w:r>
        <w:rPr>
          <w:rFonts w:eastAsia="SimSun"/>
          <w:lang w:val="en-US" w:eastAsia="zh-CN"/>
        </w:rPr>
        <w:t>’</w:t>
      </w:r>
      <w:proofErr w:type="spellStart"/>
      <w:r>
        <w:rPr>
          <w:rFonts w:eastAsia="SimSun" w:hint="eastAsia"/>
          <w:lang w:val="en-US" w:eastAsia="zh-CN"/>
        </w:rPr>
        <w:t>flightPathInfoReport</w:t>
      </w:r>
      <w:proofErr w:type="spellEnd"/>
      <w:r>
        <w:rPr>
          <w:rFonts w:eastAsia="SimSun"/>
          <w:lang w:val="en-US" w:eastAsia="zh-CN"/>
        </w:rPr>
        <w:t>’</w:t>
      </w:r>
      <w:r>
        <w:rPr>
          <w:rFonts w:eastAsia="SimSun" w:hint="eastAsia"/>
          <w:lang w:val="en-US" w:eastAsia="zh-CN"/>
        </w:rPr>
        <w:t xml:space="preserve"> in TS 36.331 that will be reported by UAV to </w:t>
      </w:r>
      <w:proofErr w:type="spellStart"/>
      <w:r>
        <w:rPr>
          <w:rFonts w:eastAsia="SimSun" w:hint="eastAsia"/>
          <w:lang w:val="en-US" w:eastAsia="zh-CN"/>
        </w:rPr>
        <w:t>eNB</w:t>
      </w:r>
      <w:proofErr w:type="spellEnd"/>
      <w:r>
        <w:rPr>
          <w:rFonts w:eastAsia="SimSun" w:hint="eastAsia"/>
          <w:lang w:val="en-US" w:eastAsia="zh-CN"/>
        </w:rPr>
        <w:t xml:space="preserve">. Mobile network can utilize these location </w:t>
      </w:r>
      <w:r>
        <w:rPr>
          <w:rFonts w:eastAsia="SimSun"/>
          <w:lang w:val="en-US" w:eastAsia="zh-CN"/>
        </w:rPr>
        <w:t xml:space="preserve">information </w:t>
      </w:r>
      <w:r>
        <w:rPr>
          <w:rFonts w:eastAsia="SimSun" w:hint="eastAsia"/>
          <w:lang w:val="en-US" w:eastAsia="zh-CN"/>
        </w:rPr>
        <w:t>resource to optimize t</w:t>
      </w:r>
      <w:r>
        <w:rPr>
          <w:rFonts w:hint="eastAsia"/>
        </w:rPr>
        <w:t>he UAV fight path scheduling based on UAV tracking</w:t>
      </w:r>
      <w:r>
        <w:rPr>
          <w:rFonts w:eastAsia="SimSun" w:hint="eastAsia"/>
          <w:lang w:val="en-US" w:eastAsia="zh-CN"/>
        </w:rPr>
        <w:t xml:space="preserve"> and provide it to the UTM</w:t>
      </w:r>
      <w:r>
        <w:rPr>
          <w:rFonts w:hint="eastAsia"/>
        </w:rPr>
        <w:t xml:space="preserve">. The analysis </w:t>
      </w:r>
      <w:r>
        <w:t>for UAV trajectory can</w:t>
      </w:r>
      <w:r>
        <w:rPr>
          <w:rFonts w:hint="eastAsia"/>
        </w:rPr>
        <w:t xml:space="preserve"> be </w:t>
      </w:r>
      <w:r>
        <w:t>predicted by</w:t>
      </w:r>
      <w:r>
        <w:t xml:space="preserve"> the 5GS via aggregating and analysing different types of</w:t>
      </w:r>
      <w:r>
        <w:rPr>
          <w:rFonts w:hint="eastAsia"/>
        </w:rPr>
        <w:t xml:space="preserve"> data in 5GS.</w:t>
      </w:r>
      <w:r>
        <w:rPr>
          <w:rFonts w:eastAsia="SimSun" w:hint="eastAsia"/>
          <w:lang w:val="en-US" w:eastAsia="zh-CN"/>
        </w:rPr>
        <w:t xml:space="preserve"> </w:t>
      </w:r>
    </w:p>
    <w:p w14:paraId="56CA2B3C" w14:textId="77777777" w:rsidR="00F95E50" w:rsidRDefault="001E09AC">
      <w:pPr>
        <w:pStyle w:val="B1"/>
      </w:pPr>
      <w:r>
        <w:rPr>
          <w:rFonts w:hint="eastAsia"/>
        </w:rPr>
        <w:t>-</w:t>
      </w:r>
      <w:r>
        <w:rPr>
          <w:rFonts w:hint="eastAsia"/>
        </w:rPr>
        <w:tab/>
        <w:t xml:space="preserve">5G network can provide wide-area, high-quality and secure connectivity that can enable cost-efficient drone operations beyond visual line-of-sight (BVLOS) range. </w:t>
      </w:r>
      <w:r>
        <w:rPr>
          <w:rFonts w:eastAsia="SimSun" w:hint="eastAsia"/>
          <w:lang w:val="en-US" w:eastAsia="zh-CN"/>
        </w:rPr>
        <w:t>When UAV use cellula</w:t>
      </w:r>
      <w:r>
        <w:rPr>
          <w:rFonts w:eastAsia="SimSun" w:hint="eastAsia"/>
          <w:lang w:val="en-US" w:eastAsia="zh-CN"/>
        </w:rPr>
        <w:t xml:space="preserve">r network as the access type, the UTM/drone operator may need to acknowledge the network status, </w:t>
      </w:r>
      <w:r>
        <w:rPr>
          <w:rFonts w:hint="eastAsia"/>
        </w:rPr>
        <w:t xml:space="preserve">A mechanism is needed to </w:t>
      </w:r>
      <w:r>
        <w:rPr>
          <w:rFonts w:eastAsia="SimSun" w:hint="eastAsia"/>
          <w:lang w:val="en-US" w:eastAsia="zh-CN"/>
        </w:rPr>
        <w:t xml:space="preserve">assist UTM/drone operator to </w:t>
      </w:r>
      <w:r>
        <w:rPr>
          <w:rFonts w:hint="eastAsia"/>
        </w:rPr>
        <w:t>determine whether the UAV can access the network</w:t>
      </w:r>
      <w:r>
        <w:t>, or if already accessed, to continue the flight operatio</w:t>
      </w:r>
      <w:r>
        <w:t>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Strong"/>
          <w:b w:val="0"/>
          <w:bCs w:val="0"/>
          <w:shd w:val="clear" w:color="auto" w:fill="FFFFFF"/>
        </w:rPr>
        <w:t xml:space="preserve">ACJA Interface for Data Exchange between MNOs and the UTM Ecosystem: </w:t>
      </w:r>
      <w:proofErr w:type="spellStart"/>
      <w:r>
        <w:rPr>
          <w:rStyle w:val="Strong"/>
          <w:b w:val="0"/>
          <w:bCs w:val="0"/>
          <w:shd w:val="clear" w:color="auto" w:fill="FFFFFF"/>
        </w:rPr>
        <w:t>NetworkCoverage</w:t>
      </w:r>
      <w:proofErr w:type="spellEnd"/>
      <w:r>
        <w:rPr>
          <w:rStyle w:val="Strong"/>
          <w:b w:val="0"/>
          <w:bCs w:val="0"/>
          <w:shd w:val="clear" w:color="auto" w:fill="FFFFFF"/>
        </w:rPr>
        <w:t xml:space="preserve"> Service Definition v1.00”</w:t>
      </w:r>
      <w:r>
        <w:t xml:space="preserve"> (https://www.gsma.com/iot/wp</w:t>
      </w:r>
      <w:r>
        <w:t>-content/uploads/2021/02/ACJA-NetworkCoverage-Service-Definition-v1.00.pdf)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w:t>
      </w:r>
      <w:r>
        <w:rPr>
          <w:shd w:val="clear" w:color="auto" w:fill="FFFFFF"/>
        </w:rPr>
        <w:t>of such and additional information have not been defined.</w:t>
      </w:r>
    </w:p>
    <w:p w14:paraId="24E9748A" w14:textId="77777777" w:rsidR="00F95E50" w:rsidRDefault="001E09AC">
      <w:pPr>
        <w:pStyle w:val="B1"/>
      </w:pPr>
      <w:r>
        <w:rPr>
          <w:rFonts w:hint="eastAsia"/>
        </w:rPr>
        <w:t>-</w:t>
      </w:r>
      <w:r>
        <w:rPr>
          <w:rFonts w:hint="eastAsia"/>
        </w:rPr>
        <w:tab/>
      </w:r>
      <w:r>
        <w:t>During long flight missions, there may be the need to change the flight path of a UAV with respect to the initially planned and authorized path, or several handovers may occur, or the QoS guarante</w:t>
      </w:r>
      <w:r>
        <w:t xml:space="preserve">es may change during the flight, </w:t>
      </w:r>
      <w:r>
        <w:rPr>
          <w:rFonts w:eastAsia="SimSun" w:hint="eastAsia"/>
          <w:lang w:val="en-US" w:eastAsia="zh-CN"/>
        </w:rPr>
        <w:t xml:space="preserve">UAV service monitoring in mobile network </w:t>
      </w:r>
      <w:r>
        <w:rPr>
          <w:rFonts w:eastAsia="SimSun"/>
          <w:lang w:val="en-US" w:eastAsia="zh-CN"/>
        </w:rPr>
        <w:t xml:space="preserve">during long flight missions with changing conditions </w:t>
      </w:r>
      <w:r>
        <w:rPr>
          <w:rFonts w:hint="eastAsia"/>
        </w:rPr>
        <w:t xml:space="preserve">needs further discussion, to </w:t>
      </w:r>
      <w:r>
        <w:rPr>
          <w:rFonts w:eastAsia="SimSun" w:hint="eastAsia"/>
          <w:lang w:val="en-US" w:eastAsia="zh-CN"/>
        </w:rPr>
        <w:t>fulfill UAV special</w:t>
      </w:r>
      <w:r>
        <w:rPr>
          <w:rFonts w:hint="eastAsia"/>
        </w:rPr>
        <w:t xml:space="preserve"> service quality</w:t>
      </w:r>
      <w:r>
        <w:rPr>
          <w:rFonts w:eastAsia="SimSun" w:hint="eastAsia"/>
          <w:lang w:val="en-US" w:eastAsia="zh-CN"/>
        </w:rPr>
        <w:t xml:space="preserve"> requirement</w:t>
      </w:r>
      <w:r>
        <w:rPr>
          <w:rFonts w:hint="eastAsia"/>
        </w:rPr>
        <w:t>.</w:t>
      </w:r>
    </w:p>
    <w:p w14:paraId="2B28A082" w14:textId="77777777" w:rsidR="00F95E50" w:rsidRDefault="001E09AC">
      <w:pPr>
        <w:pStyle w:val="B1"/>
      </w:pPr>
      <w:r>
        <w:rPr>
          <w:rFonts w:hint="eastAsia"/>
        </w:rPr>
        <w:t>-</w:t>
      </w:r>
      <w:r>
        <w:rPr>
          <w:rFonts w:hint="eastAsia"/>
        </w:rPr>
        <w:tab/>
      </w:r>
      <w:r>
        <w:t xml:space="preserve">Traditional </w:t>
      </w:r>
      <w:r>
        <w:rPr>
          <w:rFonts w:hint="eastAsia"/>
        </w:rPr>
        <w:t xml:space="preserve">Detect and Avoid (DAA) </w:t>
      </w:r>
      <w:r>
        <w:t xml:space="preserve">mechanism are based on </w:t>
      </w:r>
      <w:proofErr w:type="gramStart"/>
      <w:r>
        <w:t>vehicle to vehicle</w:t>
      </w:r>
      <w:proofErr w:type="gramEnd"/>
      <w:r>
        <w:t xml:space="preserve"> communications. However, traditional aerial vehicles are not supported by a wide-area communication network like a 3GPP network. </w:t>
      </w:r>
      <w:r>
        <w:rPr>
          <w:rFonts w:eastAsia="SimSun" w:hint="eastAsia"/>
          <w:lang w:val="en-US" w:eastAsia="zh-CN"/>
        </w:rPr>
        <w:t>Compared with the traditional</w:t>
      </w:r>
      <w:r>
        <w:rPr>
          <w:rFonts w:eastAsia="SimSun"/>
          <w:lang w:val="en-US" w:eastAsia="zh-CN"/>
        </w:rPr>
        <w:t xml:space="preserve"> </w:t>
      </w:r>
      <w:r>
        <w:rPr>
          <w:rFonts w:hint="eastAsia"/>
        </w:rPr>
        <w:t>mechanism of Detect and Avoid (D</w:t>
      </w:r>
      <w:r>
        <w:rPr>
          <w:rFonts w:hint="eastAsia"/>
        </w:rPr>
        <w:t>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by the 5GS, and requirements for the support of a network-assisted or ground-based</w:t>
      </w:r>
      <w:r>
        <w:t xml:space="preserve"> DAA </w:t>
      </w:r>
      <w:del w:id="45" w:author="CMCC01" w:date="2022-02-21T14:47:00Z">
        <w:r>
          <w:rPr>
            <w:lang w:val="en-US"/>
          </w:rPr>
          <w:delText>should</w:delText>
        </w:r>
      </w:del>
      <w:ins w:id="46" w:author="CMCC01" w:date="2022-02-21T14:47:00Z">
        <w:r>
          <w:rPr>
            <w:lang w:val="en-US"/>
          </w:rPr>
          <w:t>can</w:t>
        </w:r>
      </w:ins>
      <w:r>
        <w:t xml:space="preserve"> be </w:t>
      </w:r>
      <w:proofErr w:type="spellStart"/>
      <w:r>
        <w:t>analyzed</w:t>
      </w:r>
      <w:proofErr w:type="spellEnd"/>
      <w:r>
        <w:rPr>
          <w:rFonts w:hint="eastAsia"/>
        </w:rPr>
        <w:t>.</w:t>
      </w:r>
    </w:p>
    <w:p w14:paraId="50A274EA" w14:textId="77777777" w:rsidR="00F95E50" w:rsidRDefault="001E09AC">
      <w:pPr>
        <w:pStyle w:val="B1"/>
      </w:pPr>
      <w:r>
        <w:t>-</w:t>
      </w:r>
      <w:r>
        <w:tab/>
        <w:t>The aviation industry (</w:t>
      </w:r>
      <w:proofErr w:type="gramStart"/>
      <w:r>
        <w:t>e.g.</w:t>
      </w:r>
      <w:proofErr w:type="gramEnd"/>
      <w:r>
        <w:t xml:space="preserve"> ACJA) is analysing use cases and defining MOPS (Minimum Operating Performance Requirements) for simultaneous connectivity of a UAV to multiple PLMNs, as a way to achieve better resilience and robust</w:t>
      </w:r>
      <w:r>
        <w:t>ness for</w:t>
      </w:r>
      <w:del w:id="47" w:author="CMCC01" w:date="2022-02-21T14:49:00Z">
        <w:r>
          <w:delText xml:space="preserve"> critical</w:delText>
        </w:r>
      </w:del>
      <w:r>
        <w:t xml:space="preserve"> communications in BVLOS, e.g. communication, command and control (C3) or command and control (C2) connectivity. In 3GPP, the support of simultaneous connectivity to multiple PLMNs is being considered under various areas of work. However, specific requirem</w:t>
      </w:r>
      <w:r>
        <w:t xml:space="preserve">ents for the simultaneous connectivity of a UAV to multiple PLMNs to support reliability and redundancy of </w:t>
      </w:r>
      <w:ins w:id="48" w:author="CMCC01" w:date="2022-02-21T14:50:00Z">
        <w:r>
          <w:t xml:space="preserve">communication, </w:t>
        </w:r>
        <w:proofErr w:type="gramStart"/>
        <w:r>
          <w:t>command</w:t>
        </w:r>
        <w:proofErr w:type="gramEnd"/>
        <w:r>
          <w:t xml:space="preserve"> and control (C3) or command and control (C2)</w:t>
        </w:r>
      </w:ins>
      <w:del w:id="49" w:author="CMCC01" w:date="2022-02-21T14:50:00Z">
        <w:r>
          <w:delText>critical</w:delText>
        </w:r>
      </w:del>
      <w:r>
        <w:t xml:space="preserve"> communications have not been defined yet.</w:t>
      </w:r>
    </w:p>
    <w:p w14:paraId="036C1F1C" w14:textId="77777777" w:rsidR="00F95E50" w:rsidRDefault="001E09AC">
      <w:pPr>
        <w:pStyle w:val="B1"/>
      </w:pPr>
      <w:r>
        <w:lastRenderedPageBreak/>
        <w:t>-</w:t>
      </w:r>
      <w:r>
        <w:tab/>
        <w:t>Mobile networks are being enh</w:t>
      </w:r>
      <w:r>
        <w:t>anced with edge solutions. An MNO network has a widespread coverage and have cell towers located over the whole network and close to where UAVs will be flying. Enhancing information collection (</w:t>
      </w:r>
      <w:proofErr w:type="gramStart"/>
      <w:r>
        <w:t>e.g.</w:t>
      </w:r>
      <w:proofErr w:type="gramEnd"/>
      <w:r>
        <w:t xml:space="preserve"> local UAV awareness, micro-weather awareness, etc.) by th</w:t>
      </w:r>
      <w:r>
        <w:t>e MNO and distributing such information to UAVs by leveraging edge services would enhance the set of services that the MNO can provide to UAVs, UAV operators, and the UTM infrastructure.</w:t>
      </w:r>
    </w:p>
    <w:p w14:paraId="65F23070" w14:textId="77777777" w:rsidR="00F95E50" w:rsidRDefault="00F95E50">
      <w:pPr>
        <w:pStyle w:val="Guidance"/>
        <w:rPr>
          <w:i w:val="0"/>
        </w:rPr>
      </w:pPr>
    </w:p>
    <w:p w14:paraId="17392C88" w14:textId="77777777" w:rsidR="00F95E50" w:rsidRDefault="001E09AC">
      <w:pPr>
        <w:pStyle w:val="Guidance"/>
        <w:rPr>
          <w:i w:val="0"/>
        </w:rPr>
      </w:pPr>
      <w:r>
        <w:rPr>
          <w:rFonts w:hint="eastAsia"/>
          <w:i w:val="0"/>
        </w:rPr>
        <w:t>Hence, 3GPP SA1 should take the responsibility and start the work to</w:t>
      </w:r>
      <w:r>
        <w:rPr>
          <w:rFonts w:hint="eastAsia"/>
          <w:i w:val="0"/>
        </w:rPr>
        <w:t xml:space="preserve"> </w:t>
      </w:r>
      <w:r>
        <w:rPr>
          <w:rFonts w:eastAsia="SimSun" w:hint="eastAsia"/>
          <w:i w:val="0"/>
          <w:lang w:val="en-US" w:eastAsia="zh-CN"/>
        </w:rPr>
        <w:t xml:space="preserve">explore the further interaction between 5GS and UAV system and </w:t>
      </w:r>
      <w:r>
        <w:rPr>
          <w:rFonts w:hint="eastAsia"/>
          <w:i w:val="0"/>
        </w:rPr>
        <w:t xml:space="preserve">specify the requirements on </w:t>
      </w:r>
      <w:r>
        <w:rPr>
          <w:rFonts w:eastAsia="SimSun" w:hint="eastAsia"/>
          <w:i w:val="0"/>
          <w:lang w:val="en-US" w:eastAsia="zh-CN"/>
        </w:rPr>
        <w:t>above additional capabilities of mobile networks for drone operations and management</w:t>
      </w:r>
      <w:r>
        <w:rPr>
          <w:rFonts w:hint="eastAsia"/>
          <w:i w:val="0"/>
        </w:rPr>
        <w:t xml:space="preserve">. </w:t>
      </w:r>
    </w:p>
    <w:p w14:paraId="076E09D8" w14:textId="77777777" w:rsidR="00F95E50" w:rsidRDefault="001E09AC">
      <w:pPr>
        <w:pStyle w:val="Guidance"/>
        <w:rPr>
          <w:del w:id="50" w:author="CMCC01" w:date="2022-02-21T14:44:00Z"/>
          <w:rFonts w:eastAsia="SimSun"/>
          <w:i w:val="0"/>
          <w:lang w:val="en-US" w:eastAsia="zh-CN"/>
        </w:rPr>
      </w:pPr>
      <w:del w:id="51" w:author="CMCC01" w:date="2022-02-21T14:44:00Z">
        <w:r>
          <w:rPr>
            <w:rFonts w:eastAsia="SimSun" w:hint="eastAsia"/>
            <w:i w:val="0"/>
            <w:lang w:val="en-US" w:eastAsia="zh-CN"/>
          </w:rPr>
          <w:delText xml:space="preserve">Note: this study would provide additional capabilities of 5GS to assist UTM, </w:delText>
        </w:r>
        <w:r>
          <w:rPr>
            <w:rFonts w:eastAsia="SimSun" w:hint="eastAsia"/>
            <w:i w:val="0"/>
            <w:lang w:val="en-US" w:eastAsia="zh-CN"/>
          </w:rPr>
          <w:delText>but liability/legal responsibility for drones operation stays with UTM/drone operator.</w:delText>
        </w:r>
      </w:del>
    </w:p>
    <w:p w14:paraId="237C4BEF" w14:textId="77777777" w:rsidR="00F95E50" w:rsidRDefault="00F95E50"/>
    <w:p w14:paraId="7279C698" w14:textId="77777777" w:rsidR="00F95E50" w:rsidRDefault="001E09AC">
      <w:pPr>
        <w:pStyle w:val="Heading1"/>
      </w:pPr>
      <w:r>
        <w:t>4</w:t>
      </w:r>
      <w:r>
        <w:tab/>
        <w:t>Objective</w:t>
      </w:r>
    </w:p>
    <w:p w14:paraId="44C4ACF4" w14:textId="77777777" w:rsidR="00F95E50" w:rsidRDefault="001E09AC">
      <w:pPr>
        <w:pStyle w:val="Guidance"/>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52" w:author="Merkel, Juergen (Nokia - DE/Munich)" w:date="2022-02-14T23:56:00Z">
        <w:r>
          <w:rPr>
            <w:i w:val="0"/>
          </w:rPr>
          <w:t xml:space="preserve">additional </w:t>
        </w:r>
      </w:ins>
      <w:r>
        <w:rPr>
          <w:i w:val="0"/>
        </w:rPr>
        <w:t xml:space="preserve">use cases </w:t>
      </w:r>
      <w:del w:id="53" w:author="Merkel, Juergen (Nokia - DE/Munich)" w:date="2022-02-14T23:56:00Z">
        <w:r>
          <w:rPr>
            <w:i w:val="0"/>
          </w:rPr>
          <w:delText>and potential requirements</w:delText>
        </w:r>
      </w:del>
      <w:ins w:id="54" w:author="Merkel, Juergen (Nokia - DE/Munich)" w:date="2022-02-14T23:57:00Z">
        <w:r>
          <w:rPr>
            <w:i w:val="0"/>
          </w:rPr>
          <w:t>to meet</w:t>
        </w:r>
      </w:ins>
      <w:del w:id="55" w:author="Merkel, Juergen (Nokia - DE/Munich)" w:date="2022-02-14T23:57:00Z">
        <w:r>
          <w:rPr>
            <w:i w:val="0"/>
          </w:rPr>
          <w:delText xml:space="preserve"> on the 5G system for meeting the</w:delText>
        </w:r>
      </w:del>
      <w:r>
        <w:rPr>
          <w:i w:val="0"/>
        </w:rPr>
        <w:t xml:space="preserve"> industrial UAV appl</w:t>
      </w:r>
      <w:r>
        <w:rPr>
          <w:i w:val="0"/>
        </w:rPr>
        <w:t>ications</w:t>
      </w:r>
      <w:ins w:id="56" w:author="Merkel, Juergen (Nokia - DE/Munich)" w:date="2022-02-14T23:57:00Z">
        <w:r>
          <w:rPr>
            <w:i w:val="0"/>
          </w:rPr>
          <w:t xml:space="preserve"> in order to</w:t>
        </w:r>
      </w:ins>
      <w:del w:id="57" w:author="Merkel, Juergen (Nokia - DE/Munich)" w:date="2022-02-14T23:57:00Z">
        <w:r>
          <w:rPr>
            <w:i w:val="0"/>
          </w:rPr>
          <w:delText xml:space="preserve"> needs for</w:delText>
        </w:r>
        <w:r>
          <w:rPr>
            <w:rFonts w:eastAsia="SimSun" w:hint="eastAsia"/>
            <w:i w:val="0"/>
            <w:lang w:val="en-US" w:eastAsia="zh-CN"/>
          </w:rPr>
          <w:delText xml:space="preserve"> the </w:delText>
        </w:r>
        <w:r>
          <w:rPr>
            <w:rFonts w:eastAsia="SimSun"/>
            <w:i w:val="0"/>
            <w:lang w:val="en-US" w:eastAsia="zh-CN"/>
          </w:rPr>
          <w:delText>interaction</w:delText>
        </w:r>
        <w:r>
          <w:rPr>
            <w:rFonts w:eastAsia="SimSun" w:hint="eastAsia"/>
            <w:i w:val="0"/>
            <w:lang w:val="en-US" w:eastAsia="zh-CN"/>
          </w:rPr>
          <w:delText xml:space="preserve"> between 5GS and </w:delText>
        </w:r>
        <w:r>
          <w:rPr>
            <w:rFonts w:eastAsia="SimSun"/>
            <w:i w:val="0"/>
            <w:lang w:val="en-US" w:eastAsia="zh-CN"/>
          </w:rPr>
          <w:delText>UA</w:delText>
        </w:r>
      </w:del>
      <w:del w:id="58" w:author="Merkel, Juergen (Nokia - DE/Munich)" w:date="2022-02-14T23:55:00Z">
        <w:r>
          <w:rPr>
            <w:rFonts w:eastAsia="SimSun"/>
            <w:i w:val="0"/>
            <w:lang w:val="en-US" w:eastAsia="zh-CN"/>
          </w:rPr>
          <w:delText>S</w:delText>
        </w:r>
      </w:del>
      <w:del w:id="59" w:author="Merkel, Juergen (Nokia - DE/Munich)" w:date="2022-02-14T23:57:00Z">
        <w:r>
          <w:rPr>
            <w:rFonts w:eastAsia="SimSun"/>
            <w:i w:val="0"/>
            <w:lang w:val="en-US" w:eastAsia="zh-CN"/>
          </w:rPr>
          <w:delText>.</w:delText>
        </w:r>
      </w:del>
      <w:r>
        <w:rPr>
          <w:rFonts w:eastAsia="SimSun" w:hint="eastAsia"/>
          <w:i w:val="0"/>
          <w:lang w:val="en-US" w:eastAsia="zh-CN"/>
        </w:rPr>
        <w:t xml:space="preserve"> </w:t>
      </w:r>
      <w:ins w:id="60" w:author="Merkel, Juergen (Nokia - DE/Munich)" w:date="2022-02-14T23:57:00Z">
        <w:r>
          <w:rPr>
            <w:rFonts w:eastAsia="SimSun"/>
            <w:i w:val="0"/>
            <w:lang w:val="en-US" w:eastAsia="zh-CN"/>
          </w:rPr>
          <w:t xml:space="preserve">derive </w:t>
        </w:r>
      </w:ins>
      <w:del w:id="61" w:author="Merkel, Juergen (Nokia - DE/Munich)" w:date="2022-02-14T23:57:00Z">
        <w:r>
          <w:rPr>
            <w:rFonts w:eastAsia="SimSun"/>
            <w:i w:val="0"/>
            <w:lang w:val="en-US" w:eastAsia="zh-CN"/>
          </w:rPr>
          <w:delText>A</w:delText>
        </w:r>
      </w:del>
      <w:ins w:id="62" w:author="Merkel, Juergen (Nokia - DE/Munich)" w:date="2022-02-14T23:57:00Z">
        <w:r>
          <w:rPr>
            <w:rFonts w:eastAsia="SimSun"/>
            <w:i w:val="0"/>
            <w:lang w:val="en-US" w:eastAsia="zh-CN"/>
          </w:rPr>
          <w:t>a</w:t>
        </w:r>
      </w:ins>
      <w:r>
        <w:rPr>
          <w:rFonts w:eastAsia="SimSun"/>
          <w:i w:val="0"/>
          <w:lang w:val="en-US" w:eastAsia="zh-CN"/>
        </w:rPr>
        <w:t xml:space="preserve">dditional </w:t>
      </w:r>
      <w:r>
        <w:rPr>
          <w:rFonts w:hint="eastAsia"/>
          <w:i w:val="0"/>
        </w:rPr>
        <w:t xml:space="preserve">requirements </w:t>
      </w:r>
      <w:ins w:id="63" w:author="Merkel, Juergen (Nokia - DE/Munich)" w:date="2022-02-14T23:58:00Z">
        <w:r>
          <w:rPr>
            <w:i w:val="0"/>
          </w:rPr>
          <w:t>for</w:t>
        </w:r>
      </w:ins>
      <w:del w:id="64" w:author="Merkel, Juergen (Nokia - DE/Munich)" w:date="2022-02-14T23:58:00Z">
        <w:r>
          <w:rPr>
            <w:rFonts w:hint="eastAsia"/>
            <w:i w:val="0"/>
          </w:rPr>
          <w:delText xml:space="preserve">on </w:delText>
        </w:r>
        <w:r>
          <w:rPr>
            <w:rFonts w:eastAsia="SimSun" w:hint="eastAsia"/>
            <w:i w:val="0"/>
            <w:lang w:val="en-US" w:eastAsia="zh-CN"/>
          </w:rPr>
          <w:delText>capabilities of</w:delText>
        </w:r>
      </w:del>
      <w:r>
        <w:rPr>
          <w:rFonts w:eastAsia="SimSun" w:hint="eastAsia"/>
          <w:i w:val="0"/>
          <w:lang w:val="en-US" w:eastAsia="zh-CN"/>
        </w:rPr>
        <w:t xml:space="preserve"> mobile networks </w:t>
      </w:r>
      <w:ins w:id="65" w:author="Merkel, Juergen (Nokia - DE/Munich)" w:date="2022-02-14T23:58:00Z">
        <w:r>
          <w:rPr>
            <w:rFonts w:eastAsia="SimSun"/>
            <w:i w:val="0"/>
            <w:lang w:val="en-US" w:eastAsia="zh-CN"/>
          </w:rPr>
          <w:t>to support</w:t>
        </w:r>
      </w:ins>
      <w:del w:id="66" w:author="Merkel, Juergen (Nokia - DE/Munich)" w:date="2022-02-14T23:58:00Z">
        <w:r>
          <w:rPr>
            <w:rFonts w:eastAsia="SimSun" w:hint="eastAsia"/>
            <w:i w:val="0"/>
            <w:lang w:val="en-US" w:eastAsia="zh-CN"/>
          </w:rPr>
          <w:delText>for</w:delText>
        </w:r>
      </w:del>
      <w:r>
        <w:rPr>
          <w:rFonts w:eastAsia="SimSun" w:hint="eastAsia"/>
          <w:i w:val="0"/>
          <w:lang w:val="en-US" w:eastAsia="zh-CN"/>
        </w:rPr>
        <w:t xml:space="preserve"> drone operations and </w:t>
      </w:r>
      <w:ins w:id="67" w:author="Merkel, Juergen (Nokia - DE/Munich)" w:date="2022-02-14T23:58:00Z">
        <w:r>
          <w:rPr>
            <w:rFonts w:eastAsia="SimSun"/>
            <w:i w:val="0"/>
            <w:lang w:val="en-US" w:eastAsia="zh-CN"/>
          </w:rPr>
          <w:t xml:space="preserve">drone </w:t>
        </w:r>
      </w:ins>
      <w:r>
        <w:rPr>
          <w:rFonts w:eastAsia="SimSun" w:hint="eastAsia"/>
          <w:i w:val="0"/>
          <w:lang w:val="en-US" w:eastAsia="zh-CN"/>
        </w:rPr>
        <w:t>management</w:t>
      </w:r>
      <w:r>
        <w:rPr>
          <w:i w:val="0"/>
        </w:rPr>
        <w:t xml:space="preserve"> </w:t>
      </w:r>
      <w:del w:id="68" w:author="Merkel, Juergen (Nokia - DE/Munich)" w:date="2022-02-14T23:58:00Z">
        <w:r>
          <w:rPr>
            <w:i w:val="0"/>
          </w:rPr>
          <w:delText>can be derived</w:delText>
        </w:r>
      </w:del>
      <w:r>
        <w:rPr>
          <w:i w:val="0"/>
        </w:rPr>
        <w:t xml:space="preserve">. </w:t>
      </w:r>
    </w:p>
    <w:p w14:paraId="482BF0AB" w14:textId="77777777" w:rsidR="00F95E50" w:rsidRDefault="001E09AC">
      <w:del w:id="69" w:author="Merkel, Juergen (Nokia - DE/Munich)" w:date="2022-02-14T23:23:00Z">
        <w:r>
          <w:delText xml:space="preserve">The </w:delText>
        </w:r>
      </w:del>
      <w:ins w:id="70" w:author="Merkel, Juergen (Nokia - DE/Munich)" w:date="2022-02-14T23:23:00Z">
        <w:r>
          <w:t xml:space="preserve">Study </w:t>
        </w:r>
      </w:ins>
      <w:r>
        <w:t xml:space="preserve">use cases </w:t>
      </w:r>
      <w:del w:id="71" w:author="Merkel, Juergen (Nokia - DE/Munich)" w:date="2022-02-14T23:23:00Z">
        <w:r>
          <w:delText xml:space="preserve">for studying further </w:delText>
        </w:r>
        <w:r>
          <w:delText>Stage 1</w:delText>
        </w:r>
      </w:del>
      <w:ins w:id="72" w:author="Merkel, Juergen (Nokia - DE/Munich)" w:date="2022-02-14T23:59:00Z">
        <w:r>
          <w:t>and</w:t>
        </w:r>
      </w:ins>
      <w:ins w:id="73" w:author="Merkel, Juergen (Nokia - DE/Munich)" w:date="2022-02-14T23:23:00Z">
        <w:r>
          <w:t xml:space="preserve"> </w:t>
        </w:r>
      </w:ins>
      <w:ins w:id="74" w:author="Merkel, Juergen (Nokia - DE/Munich)" w:date="2022-02-14T23:59:00Z">
        <w:r>
          <w:t>identify</w:t>
        </w:r>
      </w:ins>
      <w:r>
        <w:t xml:space="preserve"> potential requirements </w:t>
      </w:r>
      <w:ins w:id="75" w:author="Merkel, Juergen (Nokia - DE/Munich)" w:date="2022-02-14T23:52:00Z">
        <w:r>
          <w:t>to</w:t>
        </w:r>
      </w:ins>
      <w:del w:id="76" w:author="Merkel, Juergen (Nokia - DE/Munich)" w:date="2022-02-14T23:23:00Z">
        <w:r>
          <w:delText>in this study item will include</w:delText>
        </w:r>
      </w:del>
      <w:r>
        <w:t xml:space="preserve">: </w:t>
      </w:r>
    </w:p>
    <w:p w14:paraId="58BCBCC4" w14:textId="77777777" w:rsidR="00F95E50" w:rsidRDefault="001E09AC">
      <w:pPr>
        <w:pStyle w:val="B1"/>
        <w:numPr>
          <w:ilvl w:val="0"/>
          <w:numId w:val="1"/>
        </w:numPr>
        <w:rPr>
          <w:ins w:id="77" w:author="CMCC01" w:date="2022-02-03T09:53:00Z"/>
          <w:rFonts w:eastAsia="SimSun"/>
          <w:lang w:val="en-US" w:eastAsia="zh-CN"/>
        </w:rPr>
      </w:pPr>
      <w:del w:id="78" w:author="Merkel, Juergen (Nokia - DE/Munich)" w:date="2022-02-14T23:24:00Z">
        <w:r>
          <w:rPr>
            <w:rFonts w:eastAsia="SimSun"/>
            <w:lang w:val="en-US" w:eastAsia="zh-CN"/>
          </w:rPr>
          <w:delText xml:space="preserve">The use of 5G </w:delText>
        </w:r>
        <w:r>
          <w:rPr>
            <w:rFonts w:eastAsia="SimSun" w:hint="eastAsia"/>
            <w:lang w:val="en-US" w:eastAsia="zh-CN"/>
          </w:rPr>
          <w:delText>network</w:delText>
        </w:r>
        <w:r>
          <w:rPr>
            <w:rFonts w:eastAsia="SimSun"/>
            <w:lang w:val="en-US" w:eastAsia="zh-CN"/>
          </w:rPr>
          <w:delText xml:space="preserve"> </w:delText>
        </w:r>
        <w:r>
          <w:rPr>
            <w:rFonts w:eastAsia="SimSun" w:hint="eastAsia"/>
            <w:lang w:val="en-US" w:eastAsia="zh-CN"/>
          </w:rPr>
          <w:delText>to realize</w:delText>
        </w:r>
        <w:r>
          <w:delText xml:space="preserve"> </w:delText>
        </w:r>
        <w:r>
          <w:rPr>
            <w:rFonts w:eastAsia="SimSun" w:hint="eastAsia"/>
            <w:lang w:val="en-US" w:eastAsia="zh-CN"/>
          </w:rPr>
          <w:delText xml:space="preserve">better </w:delText>
        </w:r>
      </w:del>
      <w:del w:id="79" w:author="Merkel, Juergen (Nokia - DE/Munich)" w:date="2022-02-14T23:29:00Z">
        <w:r>
          <w:rPr>
            <w:rFonts w:eastAsia="SimSun" w:hint="eastAsia"/>
            <w:lang w:val="en-US" w:eastAsia="zh-CN"/>
          </w:rPr>
          <w:delText xml:space="preserve">support </w:delText>
        </w:r>
      </w:del>
      <w:ins w:id="80" w:author="CMCC01" w:date="2022-02-16T11:32:00Z">
        <w:r>
          <w:rPr>
            <w:rFonts w:eastAsia="SimSun"/>
            <w:lang w:val="en-US" w:eastAsia="zh-CN"/>
          </w:rPr>
          <w:t>P</w:t>
        </w:r>
      </w:ins>
      <w:ins w:id="81" w:author="Merkel, Juergen (Nokia - DE/Munich)" w:date="2022-02-14T23:29:00Z">
        <w:del w:id="82" w:author="CMCC01" w:date="2022-02-16T11:32:00Z">
          <w:r>
            <w:rPr>
              <w:rFonts w:eastAsia="SimSun"/>
              <w:lang w:val="en-US" w:eastAsia="zh-CN"/>
            </w:rPr>
            <w:delText>p</w:delText>
          </w:r>
        </w:del>
        <w:r>
          <w:rPr>
            <w:rFonts w:eastAsia="SimSun"/>
            <w:lang w:val="en-US" w:eastAsia="zh-CN"/>
          </w:rPr>
          <w:t xml:space="preserve">rovide </w:t>
        </w:r>
      </w:ins>
      <w:ins w:id="83" w:author="Merkel, Juergen (Nokia - DE/Munich)" w:date="2022-02-14T23:53:00Z">
        <w:r>
          <w:rPr>
            <w:rFonts w:eastAsia="SimSun"/>
            <w:lang w:val="en-US" w:eastAsia="zh-CN"/>
          </w:rPr>
          <w:t xml:space="preserve">additional </w:t>
        </w:r>
      </w:ins>
      <w:ins w:id="84" w:author="Merkel, Juergen (Nokia - DE/Munich)" w:date="2022-02-14T23:29:00Z">
        <w:r>
          <w:rPr>
            <w:rFonts w:eastAsia="SimSun"/>
            <w:lang w:val="en-US" w:eastAsia="zh-CN"/>
          </w:rPr>
          <w:t>information</w:t>
        </w:r>
        <w:r>
          <w:rPr>
            <w:rFonts w:eastAsia="SimSun" w:hint="eastAsia"/>
            <w:lang w:val="en-US" w:eastAsia="zh-CN"/>
          </w:rPr>
          <w:t xml:space="preserve"> </w:t>
        </w:r>
      </w:ins>
      <w:del w:id="85" w:author="Merkel, Juergen (Nokia - DE/Munich)" w:date="2022-02-14T23:52:00Z">
        <w:r>
          <w:rPr>
            <w:rFonts w:eastAsia="SimSun" w:hint="eastAsia"/>
            <w:lang w:val="en-US" w:eastAsia="zh-CN"/>
          </w:rPr>
          <w:delText xml:space="preserve">for </w:delText>
        </w:r>
      </w:del>
      <w:ins w:id="86" w:author="Merkel, Juergen (Nokia - DE/Munich)" w:date="2022-02-14T23:52:00Z">
        <w:r>
          <w:rPr>
            <w:rFonts w:eastAsia="SimSun"/>
            <w:lang w:val="en-US" w:eastAsia="zh-CN"/>
          </w:rPr>
          <w:t>to the</w:t>
        </w:r>
        <w:r>
          <w:rPr>
            <w:rFonts w:eastAsia="SimSun" w:hint="eastAsia"/>
            <w:lang w:val="en-US" w:eastAsia="zh-CN"/>
          </w:rPr>
          <w:t xml:space="preserve"> </w:t>
        </w:r>
      </w:ins>
      <w:del w:id="87" w:author="Merkel, Juergen (Nokia - DE/Munich)" w:date="2022-02-14T23:28:00Z">
        <w:r>
          <w:rPr>
            <w:rFonts w:eastAsia="SimSun" w:hint="eastAsia"/>
            <w:lang w:val="en-US" w:eastAsia="zh-CN"/>
          </w:rPr>
          <w:delText xml:space="preserve">UAS </w:delText>
        </w:r>
      </w:del>
      <w:ins w:id="88" w:author="Merkel, Juergen (Nokia - DE/Munich)" w:date="2022-02-14T23:28:00Z">
        <w:r>
          <w:rPr>
            <w:rFonts w:eastAsia="SimSun"/>
            <w:lang w:val="en-US" w:eastAsia="zh-CN"/>
          </w:rPr>
          <w:t>UAV operator</w:t>
        </w:r>
      </w:ins>
      <w:ins w:id="89" w:author="Merkel, Juergen (Nokia - DE/Munich)" w:date="2022-02-14T23:32:00Z">
        <w:r>
          <w:rPr>
            <w:rFonts w:eastAsia="SimSun"/>
            <w:lang w:val="en-US" w:eastAsia="zh-CN"/>
          </w:rPr>
          <w:t>/USS</w:t>
        </w:r>
      </w:ins>
      <w:ins w:id="90" w:author="Merkel, Juergen (Nokia - DE/Munich)" w:date="2022-02-14T23:29:00Z">
        <w:r>
          <w:rPr>
            <w:rFonts w:eastAsia="SimSun"/>
            <w:lang w:val="en-US" w:eastAsia="zh-CN"/>
          </w:rPr>
          <w:t xml:space="preserve"> to execute pre</w:t>
        </w:r>
      </w:ins>
      <w:ins w:id="91" w:author="Merkel, Juergen (Nokia - DE/Munich)" w:date="2022-02-14T23:52:00Z">
        <w:r>
          <w:rPr>
            <w:rFonts w:eastAsia="SimSun"/>
            <w:lang w:val="en-US" w:eastAsia="zh-CN"/>
          </w:rPr>
          <w:t>-</w:t>
        </w:r>
      </w:ins>
      <w:ins w:id="92" w:author="Merkel, Juergen (Nokia - DE/Munich)" w:date="2022-02-14T23:29:00Z">
        <w:r>
          <w:rPr>
            <w:rFonts w:eastAsia="SimSun"/>
            <w:lang w:val="en-US" w:eastAsia="zh-CN"/>
          </w:rPr>
          <w:t>flight preparations and i</w:t>
        </w:r>
      </w:ins>
      <w:ins w:id="93" w:author="Merkel, Juergen (Nokia - DE/Munich)" w:date="2022-02-14T23:30:00Z">
        <w:r>
          <w:rPr>
            <w:rFonts w:eastAsia="SimSun"/>
            <w:lang w:val="en-US" w:eastAsia="zh-CN"/>
          </w:rPr>
          <w:t xml:space="preserve">nflight </w:t>
        </w:r>
        <w:r>
          <w:rPr>
            <w:rFonts w:eastAsia="SimSun"/>
            <w:lang w:val="en-US" w:eastAsia="zh-CN"/>
          </w:rPr>
          <w:t>operation</w:t>
        </w:r>
      </w:ins>
      <w:ins w:id="94" w:author="Merkel, Juergen (Nokia - DE/Munich)" w:date="2022-02-14T23:28:00Z">
        <w:r>
          <w:rPr>
            <w:rFonts w:eastAsia="SimSun" w:hint="eastAsia"/>
            <w:lang w:val="en-US" w:eastAsia="zh-CN"/>
          </w:rPr>
          <w:t xml:space="preserve"> </w:t>
        </w:r>
      </w:ins>
      <w:del w:id="95" w:author="Merkel, Juergen (Nokia - DE/Munich)" w:date="2022-02-14T23:30:00Z">
        <w:r>
          <w:rPr>
            <w:rFonts w:eastAsia="SimSun" w:hint="eastAsia"/>
            <w:lang w:val="en-US" w:eastAsia="zh-CN"/>
          </w:rPr>
          <w:delText xml:space="preserve">functionality or capabilities </w:delText>
        </w:r>
      </w:del>
      <w:r>
        <w:rPr>
          <w:rFonts w:eastAsia="SimSun"/>
          <w:lang w:val="en-US" w:eastAsia="zh-CN"/>
        </w:rPr>
        <w:t>(</w:t>
      </w:r>
      <w:proofErr w:type="spellStart"/>
      <w:r>
        <w:rPr>
          <w:rFonts w:eastAsia="SimSun"/>
          <w:lang w:val="en-US" w:eastAsia="zh-CN"/>
        </w:rPr>
        <w:t>e.g</w:t>
      </w:r>
      <w:proofErr w:type="spellEnd"/>
      <w:r>
        <w:rPr>
          <w:rFonts w:eastAsia="SimSun"/>
          <w:lang w:val="en-US" w:eastAsia="zh-CN"/>
        </w:rPr>
        <w:t>, flight mission application,</w:t>
      </w:r>
      <w:ins w:id="96" w:author="CMCC01" w:date="2022-02-18T15:08:00Z">
        <w:r>
          <w:rPr>
            <w:rFonts w:eastAsia="SimSun"/>
            <w:lang w:val="en-US" w:eastAsia="zh-CN"/>
          </w:rPr>
          <w:t xml:space="preserve"> </w:t>
        </w:r>
      </w:ins>
      <w:ins w:id="97" w:author="CMCC01" w:date="2022-02-18T15:11:00Z">
        <w:r>
          <w:rPr>
            <w:rFonts w:eastAsia="SimSun"/>
            <w:lang w:val="en-US" w:eastAsia="zh-CN"/>
          </w:rPr>
          <w:t>f</w:t>
        </w:r>
        <w:r>
          <w:rPr>
            <w:rFonts w:eastAsia="SimSun"/>
            <w:lang w:val="en-US" w:eastAsia="zh-CN"/>
            <w:rPrChange w:id="98" w:author="CMCC01" w:date="2022-02-18T15:11:00Z">
              <w:rPr/>
            </w:rPrChange>
          </w:rPr>
          <w:t>light path recommendation</w:t>
        </w:r>
        <w:r>
          <w:rPr>
            <w:rFonts w:eastAsia="SimSun"/>
            <w:lang w:val="en-US" w:eastAsia="zh-CN"/>
          </w:rPr>
          <w:t>,</w:t>
        </w:r>
      </w:ins>
      <w:r>
        <w:rPr>
          <w:rFonts w:eastAsia="SimSun"/>
          <w:lang w:val="en-US" w:eastAsia="zh-CN"/>
        </w:rPr>
        <w:t xml:space="preserve"> flight monitoring </w:t>
      </w:r>
      <w:ins w:id="99" w:author="Merkel, Juergen (Nokia - DE/Munich)" w:date="2022-02-14T23:30:00Z">
        <w:r>
          <w:rPr>
            <w:rFonts w:eastAsia="SimSun"/>
            <w:lang w:val="en-US" w:eastAsia="zh-CN"/>
          </w:rPr>
          <w:t>and control</w:t>
        </w:r>
      </w:ins>
      <w:r>
        <w:rPr>
          <w:rFonts w:eastAsia="SimSun"/>
          <w:lang w:val="en-US" w:eastAsia="zh-CN"/>
        </w:rPr>
        <w:t>)</w:t>
      </w:r>
      <w:del w:id="100" w:author="CMCC01" w:date="2022-02-16T11:37:00Z">
        <w:r>
          <w:rPr>
            <w:rFonts w:eastAsia="SimSun"/>
            <w:lang w:val="en-US" w:eastAsia="zh-CN"/>
          </w:rPr>
          <w:delText xml:space="preserve"> to </w:delText>
        </w:r>
        <w:r>
          <w:rPr>
            <w:lang w:val="en-US"/>
          </w:rPr>
          <w:delText>facilitat</w:delText>
        </w:r>
        <w:r>
          <w:rPr>
            <w:rFonts w:eastAsia="SimSun"/>
            <w:lang w:val="en-US" w:eastAsia="zh-CN"/>
          </w:rPr>
          <w:delText>e</w:delText>
        </w:r>
        <w:r>
          <w:rPr>
            <w:lang w:val="en-US"/>
          </w:rPr>
          <w:delText xml:space="preserve"> UAV flight efficiency, such as</w:delText>
        </w:r>
      </w:del>
      <w:ins w:id="101" w:author="CMCC01" w:date="2022-02-03T09:54:00Z">
        <w:del w:id="102" w:author="CMCC01" w:date="2022-02-16T11:37:00Z">
          <w:r>
            <w:rPr>
              <w:lang w:val="en-US"/>
            </w:rPr>
            <w:delText>,</w:delText>
          </w:r>
        </w:del>
      </w:ins>
      <w:ins w:id="103" w:author="Qualcomm1" w:date="2022-02-11T13:19:00Z">
        <w:del w:id="104" w:author="CMCC01" w:date="2022-02-16T11:37:00Z">
          <w:r>
            <w:rPr>
              <w:lang w:val="en-US"/>
            </w:rPr>
            <w:delText xml:space="preserve"> </w:delText>
          </w:r>
        </w:del>
      </w:ins>
      <w:ins w:id="105" w:author="CMCC01" w:date="2022-02-03T09:54:00Z">
        <w:del w:id="106" w:author="CMCC01" w:date="2022-02-16T11:37:00Z">
          <w:r>
            <w:rPr>
              <w:lang w:val="en-US"/>
            </w:rPr>
            <w:delText>flight path recommendation,</w:delText>
          </w:r>
        </w:del>
      </w:ins>
      <w:del w:id="107" w:author="CMCC01" w:date="2022-02-16T11:37:00Z">
        <w:r>
          <w:rPr>
            <w:lang w:val="en-US"/>
          </w:rPr>
          <w:delText xml:space="preserve"> optimizing C2 and critical connectivity of a UAV, considering a variety of flight missions and flight durations</w:delText>
        </w:r>
        <w:r>
          <w:rPr>
            <w:rFonts w:eastAsia="SimSun"/>
            <w:lang w:val="en-US" w:eastAsia="zh-CN"/>
          </w:rPr>
          <w:delText>.</w:delText>
        </w:r>
      </w:del>
      <w:ins w:id="108" w:author="CMCC01" w:date="2022-02-16T11:37:00Z">
        <w:r>
          <w:rPr>
            <w:rFonts w:eastAsia="SimSun"/>
            <w:lang w:val="en-US" w:eastAsia="zh-CN"/>
          </w:rPr>
          <w:t>;</w:t>
        </w:r>
      </w:ins>
    </w:p>
    <w:p w14:paraId="5BA29394" w14:textId="77777777" w:rsidR="00F95E50" w:rsidRPr="00F95E50" w:rsidRDefault="001E09AC">
      <w:pPr>
        <w:pStyle w:val="B1"/>
        <w:numPr>
          <w:ilvl w:val="0"/>
          <w:numId w:val="1"/>
        </w:numPr>
        <w:rPr>
          <w:del w:id="109" w:author="CMCC01" w:date="2022-02-16T11:32:00Z"/>
          <w:rFonts w:eastAsia="SimSun"/>
          <w:lang w:val="en-US" w:eastAsia="zh-CN"/>
          <w:rPrChange w:id="110" w:author="CMCC01" w:date="2022-02-14T11:05:00Z">
            <w:rPr>
              <w:del w:id="111" w:author="CMCC01" w:date="2022-02-16T11:32:00Z"/>
              <w:rFonts w:eastAsia="SimSun"/>
              <w:highlight w:val="yellow"/>
              <w:lang w:val="en-US" w:eastAsia="zh-CN"/>
            </w:rPr>
          </w:rPrChange>
        </w:rPr>
      </w:pPr>
      <w:ins w:id="112" w:author="CMCC01" w:date="2022-02-03T09:53:00Z">
        <w:del w:id="113" w:author="Merkel, Juergen (Nokia - DE/Munich)" w:date="2022-02-14T23:34:00Z">
          <w:r>
            <w:rPr>
              <w:rFonts w:eastAsia="SimSun"/>
              <w:lang w:val="en-US" w:eastAsia="zh-CN"/>
              <w:rPrChange w:id="114" w:author="CMCC01" w:date="2022-02-14T11:05:00Z">
                <w:rPr>
                  <w:rFonts w:eastAsia="SimSun"/>
                  <w:highlight w:val="yellow"/>
                  <w:lang w:val="en-US" w:eastAsia="zh-CN"/>
                </w:rPr>
              </w:rPrChange>
            </w:rPr>
            <w:delText>The use of 5G system to support UAV long distance flight</w:delText>
          </w:r>
        </w:del>
      </w:ins>
      <w:ins w:id="115" w:author="Qualcomm1" w:date="2022-02-11T13:17:00Z">
        <w:del w:id="116" w:author="Merkel, Juergen (Nokia - DE/Munich)" w:date="2022-02-14T23:34:00Z">
          <w:r>
            <w:rPr>
              <w:rFonts w:eastAsia="SimSun"/>
              <w:lang w:val="en-US" w:eastAsia="zh-CN"/>
              <w:rPrChange w:id="117" w:author="CMCC01" w:date="2022-02-14T11:05:00Z">
                <w:rPr>
                  <w:rFonts w:eastAsia="SimSun"/>
                  <w:highlight w:val="yellow"/>
                  <w:lang w:val="en-US" w:eastAsia="zh-CN"/>
                </w:rPr>
              </w:rPrChange>
            </w:rPr>
            <w:delText>scenarios where a UAV may be served by different UTM</w:delText>
          </w:r>
        </w:del>
      </w:ins>
      <w:ins w:id="118" w:author="CMCC01" w:date="2022-02-13T19:06:00Z">
        <w:del w:id="119" w:author="Merkel, Juergen (Nokia - DE/Munich)" w:date="2022-02-14T23:34:00Z">
          <w:r>
            <w:rPr>
              <w:rFonts w:eastAsia="SimSun"/>
              <w:lang w:val="en-US" w:eastAsia="zh-CN"/>
              <w:rPrChange w:id="120" w:author="CMCC01" w:date="2022-02-14T11:05:00Z">
                <w:rPr>
                  <w:rFonts w:eastAsia="SimSun"/>
                  <w:highlight w:val="yellow"/>
                  <w:lang w:val="en-US" w:eastAsia="zh-CN"/>
                </w:rPr>
              </w:rPrChange>
            </w:rPr>
            <w:delText>/USS</w:delText>
          </w:r>
        </w:del>
      </w:ins>
      <w:ins w:id="121" w:author="Qualcomm1" w:date="2022-02-11T13:17:00Z">
        <w:del w:id="122" w:author="Merkel, Juergen (Nokia - DE/Munich)" w:date="2022-02-14T23:34:00Z">
          <w:r>
            <w:rPr>
              <w:rFonts w:eastAsia="SimSun"/>
              <w:lang w:val="en-US" w:eastAsia="zh-CN"/>
              <w:rPrChange w:id="123" w:author="CMCC01" w:date="2022-02-14T11:05:00Z">
                <w:rPr>
                  <w:rFonts w:eastAsia="SimSun"/>
                  <w:highlight w:val="yellow"/>
                  <w:lang w:val="en-US" w:eastAsia="zh-CN"/>
                </w:rPr>
              </w:rPrChange>
            </w:rPr>
            <w:delText xml:space="preserve"> nodes during a flight</w:delText>
          </w:r>
        </w:del>
      </w:ins>
      <w:ins w:id="124" w:author="CMCC01" w:date="2022-02-03T09:53:00Z">
        <w:del w:id="125" w:author="Merkel, Juergen (Nokia - DE/Munich)" w:date="2022-02-14T23:34:00Z">
          <w:r>
            <w:rPr>
              <w:rFonts w:eastAsia="SimSun"/>
              <w:lang w:val="en-US" w:eastAsia="zh-CN"/>
              <w:rPrChange w:id="126" w:author="CMCC01" w:date="2022-02-14T11:05:00Z">
                <w:rPr>
                  <w:rFonts w:eastAsia="SimSun"/>
                  <w:highlight w:val="yellow"/>
                  <w:lang w:val="en-US" w:eastAsia="zh-CN"/>
                </w:rPr>
              </w:rPrChange>
            </w:rPr>
            <w:delText>, e.g.</w:delText>
          </w:r>
        </w:del>
      </w:ins>
      <w:ins w:id="127" w:author="Qualcomm1" w:date="2022-02-11T13:05:00Z">
        <w:del w:id="128" w:author="Merkel, Juergen (Nokia - DE/Munich)" w:date="2022-02-14T23:34:00Z">
          <w:r>
            <w:rPr>
              <w:rFonts w:eastAsia="SimSun"/>
              <w:lang w:val="en-US" w:eastAsia="zh-CN"/>
              <w:rPrChange w:id="129" w:author="CMCC01" w:date="2022-02-14T11:05:00Z">
                <w:rPr>
                  <w:rFonts w:eastAsia="SimSun"/>
                  <w:highlight w:val="yellow"/>
                  <w:lang w:val="en-US" w:eastAsia="zh-CN"/>
                </w:rPr>
              </w:rPrChange>
            </w:rPr>
            <w:delText xml:space="preserve"> </w:delText>
          </w:r>
        </w:del>
      </w:ins>
      <w:ins w:id="130" w:author="CMCC01" w:date="2022-02-03T09:53:00Z">
        <w:del w:id="131" w:author="Merkel, Juergen (Nokia - DE/Munich)" w:date="2022-02-14T23:34:00Z">
          <w:r>
            <w:rPr>
              <w:rFonts w:eastAsia="SimSun"/>
              <w:lang w:val="en-US" w:eastAsia="zh-CN"/>
              <w:rPrChange w:id="132" w:author="CMCC01" w:date="2022-02-14T11:05:00Z">
                <w:rPr>
                  <w:lang w:val="en-US" w:eastAsia="ko-KR"/>
                </w:rPr>
              </w:rPrChange>
            </w:rPr>
            <w:delText>network/UTM handover, UAV service monitoring in mobile network during long flight missions</w:delText>
          </w:r>
        </w:del>
      </w:ins>
    </w:p>
    <w:p w14:paraId="07046F95" w14:textId="2A37C1EE" w:rsidR="00F95E50" w:rsidRDefault="001E09AC">
      <w:pPr>
        <w:pStyle w:val="B1"/>
        <w:numPr>
          <w:ilvl w:val="0"/>
          <w:numId w:val="1"/>
        </w:numPr>
        <w:rPr>
          <w:ins w:id="133" w:author="CMCC01" w:date="2022-02-16T11:36:00Z"/>
          <w:lang w:val="en-US" w:eastAsia="zh-CN"/>
        </w:rPr>
      </w:pPr>
      <w:del w:id="134" w:author="CMCC01" w:date="2022-02-16T11:32:00Z">
        <w:r>
          <w:rPr>
            <w:lang w:val="en-US"/>
          </w:rPr>
          <w:delText>The</w:delText>
        </w:r>
        <w:r>
          <w:rPr>
            <w:rFonts w:eastAsia="SimSun"/>
            <w:lang w:val="en-US" w:eastAsia="zh-CN"/>
          </w:rPr>
          <w:delText xml:space="preserve"> </w:delText>
        </w:r>
      </w:del>
      <w:ins w:id="135" w:author="CMCC01" w:date="2022-02-16T11:32:00Z">
        <w:r>
          <w:rPr>
            <w:lang w:val="en-US"/>
          </w:rPr>
          <w:t>U</w:t>
        </w:r>
      </w:ins>
      <w:del w:id="136" w:author="CMCC01" w:date="2022-02-16T11:32:00Z">
        <w:r>
          <w:rPr>
            <w:lang w:val="en-US"/>
          </w:rPr>
          <w:delText>u</w:delText>
        </w:r>
      </w:del>
      <w:r>
        <w:t>se</w:t>
      </w:r>
      <w:del w:id="137" w:author="CMCC01" w:date="2022-02-21T15:29:00Z">
        <w:r>
          <w:delText xml:space="preserve"> </w:delText>
        </w:r>
      </w:del>
      <w:ins w:id="138" w:author="Merkel, Juergen (Nokia - DE/Munich)" w:date="2022-02-14T23:53:00Z">
        <w:del w:id="139" w:author="CMCC01" w:date="2022-02-21T15:29:00Z">
          <w:r>
            <w:delText>the</w:delText>
          </w:r>
        </w:del>
      </w:ins>
      <w:del w:id="140" w:author="Merkel, Juergen (Nokia - DE/Munich)" w:date="2022-02-14T23:53:00Z">
        <w:r>
          <w:delText>of</w:delText>
        </w:r>
      </w:del>
      <w:r>
        <w:t xml:space="preserve"> 5G system </w:t>
      </w:r>
      <w:r>
        <w:rPr>
          <w:rFonts w:hint="eastAsia"/>
        </w:rPr>
        <w:t>to</w:t>
      </w:r>
      <w:ins w:id="141" w:author="CMCC01" w:date="2022-02-22T09:58:00Z">
        <w:r>
          <w:rPr>
            <w:lang w:val="en-US"/>
          </w:rPr>
          <w:t xml:space="preserve"> support</w:t>
        </w:r>
      </w:ins>
      <w:r>
        <w:rPr>
          <w:rFonts w:hint="eastAsia"/>
        </w:rPr>
        <w:t xml:space="preserve"> </w:t>
      </w:r>
      <w:proofErr w:type="spellStart"/>
      <w:r>
        <w:rPr>
          <w:rFonts w:hint="eastAsia"/>
        </w:rPr>
        <w:t>enhanc</w:t>
      </w:r>
      <w:ins w:id="142" w:author="CMCC01" w:date="2022-02-22T09:58:00Z">
        <w:r>
          <w:rPr>
            <w:lang w:val="en-US"/>
          </w:rPr>
          <w:t>ing</w:t>
        </w:r>
      </w:ins>
      <w:proofErr w:type="spellEnd"/>
      <w:del w:id="143" w:author="CMCC01" w:date="2022-02-22T09:58:00Z">
        <w:r>
          <w:rPr>
            <w:rFonts w:hint="eastAsia"/>
          </w:rPr>
          <w:delText>e</w:delText>
        </w:r>
      </w:del>
      <w:r>
        <w:rPr>
          <w:rFonts w:hint="eastAsia"/>
        </w:rPr>
        <w:t xml:space="preserve"> the </w:t>
      </w:r>
      <w:del w:id="144" w:author="Merkel, Juergen (Nokia - DE/Munich)" w:date="2022-02-14T23:43:00Z">
        <w:r>
          <w:rPr>
            <w:rFonts w:hint="eastAsia"/>
          </w:rPr>
          <w:delText>safety and security of drone operations</w:delText>
        </w:r>
        <w:r>
          <w:delText xml:space="preserve">, </w:delText>
        </w:r>
      </w:del>
      <w:del w:id="145" w:author="Merkel, Juergen (Nokia - DE/Munich)" w:date="2022-02-14T23:40:00Z">
        <w:r>
          <w:delText xml:space="preserve">such as support of network-assisted or ground-based Detect and Avoid </w:delText>
        </w:r>
        <w:r>
          <w:delText>(DAA) between networked 3GPP UAVs</w:delText>
        </w:r>
      </w:del>
      <w:del w:id="146" w:author="Merkel, Juergen (Nokia - DE/Munich)" w:date="2022-02-14T23:43:00Z">
        <w:r>
          <w:rPr>
            <w:rFonts w:eastAsia="SimSun" w:hint="eastAsia"/>
            <w:lang w:val="en-US" w:eastAsia="zh-CN"/>
          </w:rPr>
          <w:delText xml:space="preserve">, </w:delText>
        </w:r>
      </w:del>
      <w:r>
        <w:rPr>
          <w:lang w:val="en-US" w:eastAsia="zh-CN"/>
        </w:rPr>
        <w:t>UAV flight</w:t>
      </w:r>
      <w:ins w:id="147" w:author="CMCC01" w:date="2022-02-22T10:08:00Z">
        <w:r>
          <w:rPr>
            <w:lang w:val="en-US" w:eastAsia="zh-CN"/>
          </w:rPr>
          <w:t>/</w:t>
        </w:r>
      </w:ins>
      <w:ins w:id="148" w:author="CMCC01" w:date="2022-02-22T10:07:00Z">
        <w:r>
          <w:rPr>
            <w:lang w:val="en-US" w:eastAsia="zh-CN"/>
          </w:rPr>
          <w:t>route</w:t>
        </w:r>
      </w:ins>
      <w:r>
        <w:rPr>
          <w:lang w:val="en-US" w:eastAsia="zh-CN"/>
        </w:rPr>
        <w:t xml:space="preserve"> management </w:t>
      </w:r>
      <w:del w:id="149" w:author="Merkel, Juergen (Nokia - DE/Munich)" w:date="2022-02-14T23:43:00Z">
        <w:r>
          <w:rPr>
            <w:lang w:val="en-US" w:eastAsia="zh-CN"/>
          </w:rPr>
          <w:delText>related to the</w:delText>
        </w:r>
      </w:del>
      <w:ins w:id="150" w:author="CMCC01" w:date="2022-02-21T22:18:00Z">
        <w:r>
          <w:rPr>
            <w:lang w:val="en-US" w:eastAsia="zh-CN"/>
          </w:rPr>
          <w:t xml:space="preserve">based on </w:t>
        </w:r>
      </w:ins>
      <w:ins w:id="151" w:author="Merkel, Juergen (Nokia - DE/Munich)" w:date="2022-02-14T23:43:00Z">
        <w:del w:id="152" w:author="CMCC01" w:date="2022-02-21T22:18:00Z">
          <w:r>
            <w:rPr>
              <w:lang w:val="en-US" w:eastAsia="zh-CN"/>
            </w:rPr>
            <w:delText>with</w:delText>
          </w:r>
        </w:del>
      </w:ins>
      <w:del w:id="153" w:author="CMCC01" w:date="2022-02-21T22:18:00Z">
        <w:r>
          <w:rPr>
            <w:lang w:val="en-US" w:eastAsia="zh-CN"/>
          </w:rPr>
          <w:delText xml:space="preserve"> </w:delText>
        </w:r>
      </w:del>
      <w:r>
        <w:rPr>
          <w:lang w:val="en-US" w:eastAsia="zh-CN"/>
        </w:rPr>
        <w:t>network capacity</w:t>
      </w:r>
      <w:ins w:id="154" w:author="Adrian Buckley" w:date="2022-02-23T10:49:00Z">
        <w:r w:rsidR="00582D3E">
          <w:rPr>
            <w:lang w:val="en-US" w:eastAsia="zh-CN"/>
          </w:rPr>
          <w:t xml:space="preserve">, </w:t>
        </w:r>
        <w:r w:rsidR="00582D3E" w:rsidRPr="00582D3E">
          <w:rPr>
            <w:highlight w:val="yellow"/>
            <w:lang w:val="en-US" w:eastAsia="zh-CN"/>
            <w:rPrChange w:id="155" w:author="Adrian Buckley" w:date="2022-02-23T10:49:00Z">
              <w:rPr>
                <w:lang w:val="en-US" w:eastAsia="zh-CN"/>
              </w:rPr>
            </w:rPrChange>
          </w:rPr>
          <w:t>coverage</w:t>
        </w:r>
      </w:ins>
      <w:ins w:id="156" w:author="Merkel, Juergen (Nokia - DE/Munich)" w:date="2022-02-14T23:45:00Z">
        <w:r>
          <w:rPr>
            <w:lang w:val="en-US" w:eastAsia="zh-CN"/>
          </w:rPr>
          <w:t xml:space="preserve"> and QoS</w:t>
        </w:r>
      </w:ins>
      <w:ins w:id="157" w:author="Merkel, Juergen (Nokia - DE/Munich)" w:date="2022-02-14T23:44:00Z">
        <w:r>
          <w:rPr>
            <w:lang w:val="en-US" w:eastAsia="zh-CN"/>
          </w:rPr>
          <w:t xml:space="preserve"> </w:t>
        </w:r>
      </w:ins>
      <w:ins w:id="158" w:author="Merkel, Juergen (Nokia - DE/Munich)" w:date="2022-02-14T23:53:00Z">
        <w:r>
          <w:rPr>
            <w:lang w:val="en-US" w:eastAsia="zh-CN"/>
          </w:rPr>
          <w:t xml:space="preserve">information </w:t>
        </w:r>
      </w:ins>
      <w:ins w:id="159" w:author="Merkel, Juergen (Nokia - DE/Munich)" w:date="2022-02-14T23:44:00Z">
        <w:r>
          <w:rPr>
            <w:lang w:val="en-US" w:eastAsia="zh-CN"/>
          </w:rPr>
          <w:t>along the planned</w:t>
        </w:r>
        <w:del w:id="160" w:author="CMCC01" w:date="2022-02-18T15:07:00Z">
          <w:r>
            <w:rPr>
              <w:lang w:val="en-US" w:eastAsia="zh-CN"/>
            </w:rPr>
            <w:delText xml:space="preserve"> </w:delText>
          </w:r>
        </w:del>
      </w:ins>
      <w:del w:id="161" w:author="CMCC01" w:date="2022-02-18T15:07:00Z">
        <w:r>
          <w:rPr>
            <w:lang w:val="en-US" w:eastAsia="zh-CN"/>
          </w:rPr>
          <w:delText xml:space="preserve"> and load/QoS condition on the</w:delText>
        </w:r>
      </w:del>
      <w:ins w:id="162" w:author="CMCC01" w:date="2022-02-18T15:07:00Z">
        <w:r>
          <w:rPr>
            <w:lang w:val="en-US" w:eastAsia="zh-CN"/>
          </w:rPr>
          <w:t xml:space="preserve"> </w:t>
        </w:r>
      </w:ins>
      <w:ins w:id="163" w:author="CMCC01" w:date="2022-02-22T09:58:00Z">
        <w:r>
          <w:rPr>
            <w:lang w:val="en-US" w:eastAsia="zh-CN"/>
          </w:rPr>
          <w:t>route</w:t>
        </w:r>
      </w:ins>
      <w:del w:id="164" w:author="CMCC01" w:date="2022-02-22T09:58:00Z">
        <w:r>
          <w:rPr>
            <w:lang w:val="en-US" w:eastAsia="zh-CN"/>
          </w:rPr>
          <w:delText xml:space="preserve"> flight path</w:delText>
        </w:r>
      </w:del>
      <w:ins w:id="165" w:author="CMCC01" w:date="2022-02-16T11:37:00Z">
        <w:r>
          <w:rPr>
            <w:lang w:val="en-US" w:eastAsia="zh-CN"/>
          </w:rPr>
          <w:t>;</w:t>
        </w:r>
      </w:ins>
      <w:del w:id="166" w:author="CMCC01" w:date="2022-02-16T11:37:00Z">
        <w:r>
          <w:rPr>
            <w:rFonts w:hint="eastAsia"/>
            <w:lang w:val="en-US" w:eastAsia="zh-CN"/>
          </w:rPr>
          <w:delText>.</w:delText>
        </w:r>
      </w:del>
    </w:p>
    <w:p w14:paraId="5039604C" w14:textId="77777777" w:rsidR="00F95E50" w:rsidRDefault="001E09AC">
      <w:pPr>
        <w:pStyle w:val="B1"/>
        <w:numPr>
          <w:ilvl w:val="0"/>
          <w:numId w:val="1"/>
        </w:numPr>
        <w:rPr>
          <w:lang w:val="en-US" w:eastAsia="zh-CN"/>
        </w:rPr>
      </w:pPr>
      <w:ins w:id="167" w:author="CMCC01" w:date="2022-02-16T11:36:00Z">
        <w:r>
          <w:rPr>
            <w:lang w:val="en-US"/>
          </w:rPr>
          <w:t>U</w:t>
        </w:r>
        <w:r>
          <w:t xml:space="preserve">se 5G system </w:t>
        </w:r>
        <w:r>
          <w:rPr>
            <w:rFonts w:hint="eastAsia"/>
          </w:rPr>
          <w:t xml:space="preserve">to enhance the safety and security of </w:t>
        </w:r>
        <w:r>
          <w:rPr>
            <w:rFonts w:hint="eastAsia"/>
          </w:rPr>
          <w:t>drone operations</w:t>
        </w:r>
      </w:ins>
      <w:ins w:id="168" w:author="CMCC01" w:date="2022-02-18T15:32:00Z">
        <w:r>
          <w:rPr>
            <w:lang w:val="en-US"/>
          </w:rPr>
          <w:t xml:space="preserve"> </w:t>
        </w:r>
        <w:proofErr w:type="gramStart"/>
        <w:r>
          <w:rPr>
            <w:lang w:val="en-US"/>
          </w:rPr>
          <w:t>(</w:t>
        </w:r>
      </w:ins>
      <w:ins w:id="169" w:author="CMCC01" w:date="2022-02-16T11:36:00Z">
        <w:r>
          <w:t xml:space="preserve"> </w:t>
        </w:r>
      </w:ins>
      <w:ins w:id="170" w:author="CMCC01" w:date="2022-02-18T15:32:00Z">
        <w:r>
          <w:rPr>
            <w:lang w:val="en-US"/>
          </w:rPr>
          <w:t>e.g.</w:t>
        </w:r>
        <w:proofErr w:type="gramEnd"/>
        <w:r>
          <w:rPr>
            <w:lang w:val="en-US"/>
          </w:rPr>
          <w:t xml:space="preserve"> </w:t>
        </w:r>
      </w:ins>
      <w:ins w:id="171" w:author="CMCC01" w:date="2022-02-16T11:36:00Z">
        <w:r>
          <w:t xml:space="preserve">support of network-assisted or </w:t>
        </w:r>
        <w:r>
          <w:rPr>
            <w:lang w:val="en-US"/>
            <w:rPrChange w:id="172" w:author="CMCC01" w:date="2022-02-22T21:42:00Z">
              <w:rPr/>
            </w:rPrChange>
          </w:rPr>
          <w:t>ground-based Detect and Avoid (DAA) between networked 3GPP UAVs</w:t>
        </w:r>
      </w:ins>
      <w:ins w:id="173" w:author="CMCC01" w:date="2022-02-18T15:32:00Z">
        <w:r>
          <w:rPr>
            <w:lang w:val="en-US"/>
          </w:rPr>
          <w:t xml:space="preserve"> )</w:t>
        </w:r>
      </w:ins>
      <w:ins w:id="174" w:author="CMCC01" w:date="2022-02-16T11:37:00Z">
        <w:r>
          <w:rPr>
            <w:lang w:val="en-US"/>
          </w:rPr>
          <w:t>;</w:t>
        </w:r>
      </w:ins>
      <w:ins w:id="175" w:author="CMCC01" w:date="2022-02-16T11:36:00Z">
        <w:r>
          <w:rPr>
            <w:lang w:val="en-US" w:eastAsia="zh-CN"/>
            <w:rPrChange w:id="176" w:author="CMCC01" w:date="2022-02-22T21:42:00Z">
              <w:rPr>
                <w:rFonts w:eastAsia="SimSun"/>
                <w:lang w:val="en-US" w:eastAsia="zh-CN"/>
              </w:rPr>
            </w:rPrChange>
          </w:rPr>
          <w:t xml:space="preserve"> </w:t>
        </w:r>
      </w:ins>
    </w:p>
    <w:p w14:paraId="44303427" w14:textId="77777777" w:rsidR="00F95E50" w:rsidRPr="00582D3E" w:rsidRDefault="001E09AC" w:rsidP="00F95E50">
      <w:pPr>
        <w:pStyle w:val="B1"/>
        <w:numPr>
          <w:ilvl w:val="0"/>
          <w:numId w:val="1"/>
          <w:ins w:id="177" w:author="CMCC01" w:date="2022-02-23T17:53:00Z"/>
        </w:numPr>
        <w:rPr>
          <w:del w:id="178" w:author="CMCC01" w:date="2022-02-18T17:08:00Z"/>
          <w:highlight w:val="yellow"/>
          <w:rPrChange w:id="179" w:author="Adrian Buckley" w:date="2022-02-23T10:49:00Z">
            <w:rPr>
              <w:del w:id="180" w:author="CMCC01" w:date="2022-02-18T17:08:00Z"/>
              <w:rFonts w:eastAsia="SimSun"/>
              <w:lang w:val="en-US" w:eastAsia="zh-CN"/>
            </w:rPr>
          </w:rPrChange>
        </w:rPr>
        <w:pPrChange w:id="181" w:author="CMCC01" w:date="2022-02-23T17:53:00Z">
          <w:pPr>
            <w:pStyle w:val="B1"/>
          </w:pPr>
        </w:pPrChange>
      </w:pPr>
      <w:del w:id="182" w:author="CMCC01" w:date="2022-02-18T17:08:00Z">
        <w:r w:rsidRPr="00582D3E">
          <w:rPr>
            <w:highlight w:val="yellow"/>
            <w:rPrChange w:id="183" w:author="Adrian Buckley" w:date="2022-02-23T10:49:00Z">
              <w:rPr/>
            </w:rPrChange>
          </w:rPr>
          <w:delText>-</w:delText>
        </w:r>
        <w:r w:rsidRPr="00582D3E">
          <w:rPr>
            <w:highlight w:val="yellow"/>
            <w:rPrChange w:id="184" w:author="Adrian Buckley" w:date="2022-02-23T10:49:00Z">
              <w:rPr/>
            </w:rPrChange>
          </w:rPr>
          <w:tab/>
          <w:delText xml:space="preserve">The use of 5G system for service optimization to </w:delText>
        </w:r>
        <w:r w:rsidRPr="00582D3E">
          <w:rPr>
            <w:highlight w:val="yellow"/>
            <w:rPrChange w:id="185" w:author="Adrian Buckley" w:date="2022-02-23T10:49:00Z">
              <w:rPr>
                <w:rFonts w:eastAsia="SimSun"/>
                <w:lang w:val="en-US" w:eastAsia="zh-CN"/>
              </w:rPr>
            </w:rPrChange>
          </w:rPr>
          <w:delText>improve</w:delText>
        </w:r>
        <w:r w:rsidRPr="00582D3E">
          <w:rPr>
            <w:highlight w:val="yellow"/>
            <w:rPrChange w:id="186" w:author="Adrian Buckley" w:date="2022-02-23T10:49:00Z">
              <w:rPr/>
            </w:rPrChange>
          </w:rPr>
          <w:delText xml:space="preserve"> UAV flight control and service </w:delText>
        </w:r>
        <w:r w:rsidRPr="00582D3E">
          <w:rPr>
            <w:highlight w:val="yellow"/>
            <w:rPrChange w:id="187" w:author="Adrian Buckley" w:date="2022-02-23T10:49:00Z">
              <w:rPr>
                <w:rFonts w:eastAsia="SimSun"/>
                <w:lang w:val="en-US" w:eastAsia="zh-CN"/>
              </w:rPr>
            </w:rPrChange>
          </w:rPr>
          <w:delText xml:space="preserve">quality during the usage of </w:delText>
        </w:r>
        <w:r w:rsidRPr="00582D3E">
          <w:rPr>
            <w:highlight w:val="yellow"/>
            <w:rPrChange w:id="188" w:author="Adrian Buckley" w:date="2022-02-23T10:49:00Z">
              <w:rPr>
                <w:rFonts w:eastAsia="SimSun"/>
                <w:lang w:val="en-US" w:eastAsia="zh-CN"/>
              </w:rPr>
            </w:rPrChange>
          </w:rPr>
          <w:delText>cellular network.</w:delText>
        </w:r>
      </w:del>
    </w:p>
    <w:p w14:paraId="084D8F44" w14:textId="6306E981" w:rsidR="00F95E50" w:rsidRPr="00582D3E" w:rsidRDefault="001E09AC" w:rsidP="00582D3E">
      <w:pPr>
        <w:pStyle w:val="B1"/>
        <w:numPr>
          <w:ilvl w:val="0"/>
          <w:numId w:val="1"/>
          <w:ins w:id="189" w:author="CMCC01" w:date="2022-02-23T17:53:00Z"/>
        </w:numPr>
        <w:rPr>
          <w:ins w:id="190" w:author="CMCC01" w:date="2022-02-22T10:26:00Z"/>
          <w:highlight w:val="yellow"/>
          <w:lang w:val="en-US" w:eastAsia="zh-CN"/>
          <w:rPrChange w:id="191" w:author="Adrian Buckley" w:date="2022-02-23T10:49:00Z">
            <w:rPr>
              <w:ins w:id="192" w:author="CMCC01" w:date="2022-02-22T10:26:00Z"/>
              <w:sz w:val="20"/>
              <w:lang w:val="en-US" w:eastAsia="zh-CN"/>
            </w:rPr>
          </w:rPrChange>
        </w:rPr>
        <w:pPrChange w:id="193" w:author="Adrian Buckley" w:date="2022-02-23T10:48:00Z">
          <w:pPr>
            <w:pStyle w:val="NormalWeb"/>
            <w:ind w:left="1364" w:hanging="360"/>
          </w:pPr>
        </w:pPrChange>
      </w:pPr>
      <w:del w:id="194" w:author="CMCC01" w:date="2022-02-18T17:08:00Z">
        <w:r w:rsidRPr="00582D3E">
          <w:rPr>
            <w:highlight w:val="yellow"/>
            <w:rPrChange w:id="195" w:author="Adrian Buckley" w:date="2022-02-23T10:49:00Z">
              <w:rPr>
                <w:lang w:eastAsia="ko-KR"/>
              </w:rPr>
            </w:rPrChange>
          </w:rPr>
          <w:delText>-</w:delText>
        </w:r>
        <w:r w:rsidRPr="00582D3E">
          <w:rPr>
            <w:highlight w:val="yellow"/>
            <w:rPrChange w:id="196" w:author="Adrian Buckley" w:date="2022-02-23T10:49:00Z">
              <w:rPr>
                <w:lang w:eastAsia="ko-KR"/>
              </w:rPr>
            </w:rPrChange>
          </w:rPr>
          <w:tab/>
        </w:r>
      </w:del>
      <w:del w:id="197" w:author="Adrian Buckley" w:date="2022-02-23T10:47:00Z">
        <w:r w:rsidRPr="00582D3E" w:rsidDel="00582D3E">
          <w:rPr>
            <w:highlight w:val="yellow"/>
            <w:rPrChange w:id="198" w:author="Adrian Buckley" w:date="2022-02-23T10:49:00Z">
              <w:rPr>
                <w:highlight w:val="yellow"/>
                <w:lang w:eastAsia="ko-KR"/>
              </w:rPr>
            </w:rPrChange>
          </w:rPr>
          <w:delText xml:space="preserve">Support of </w:delText>
        </w:r>
      </w:del>
      <w:ins w:id="199" w:author="CMCC01" w:date="2022-02-23T17:55:00Z">
        <w:del w:id="200" w:author="Adrian Buckley" w:date="2022-02-23T10:47:00Z">
          <w:r w:rsidRPr="00582D3E" w:rsidDel="00582D3E">
            <w:rPr>
              <w:highlight w:val="yellow"/>
              <w:rPrChange w:id="201" w:author="Adrian Buckley" w:date="2022-02-23T10:49:00Z">
                <w:rPr>
                  <w:sz w:val="20"/>
                </w:rPr>
              </w:rPrChange>
            </w:rPr>
            <w:delText>multi-network</w:delText>
          </w:r>
          <w:r w:rsidRPr="00582D3E" w:rsidDel="00582D3E">
            <w:rPr>
              <w:highlight w:val="yellow"/>
              <w:rPrChange w:id="202" w:author="Adrian Buckley" w:date="2022-02-23T10:49:00Z">
                <w:rPr>
                  <w:lang w:val="en-US" w:eastAsia="zh-CN"/>
                </w:rPr>
              </w:rPrChange>
            </w:rPr>
            <w:delText xml:space="preserve"> </w:delText>
          </w:r>
        </w:del>
      </w:ins>
      <w:del w:id="203" w:author="Adrian Buckley" w:date="2022-02-23T10:47:00Z">
        <w:r w:rsidRPr="00582D3E" w:rsidDel="00582D3E">
          <w:rPr>
            <w:highlight w:val="yellow"/>
            <w:rPrChange w:id="204" w:author="Adrian Buckley" w:date="2022-02-23T10:49:00Z">
              <w:rPr>
                <w:highlight w:val="yellow"/>
                <w:lang w:eastAsia="ko-KR"/>
              </w:rPr>
            </w:rPrChange>
          </w:rPr>
          <w:delText xml:space="preserve">simultaneous </w:delText>
        </w:r>
        <w:r w:rsidRPr="00582D3E" w:rsidDel="00582D3E">
          <w:rPr>
            <w:highlight w:val="yellow"/>
            <w:rPrChange w:id="205" w:author="Adrian Buckley" w:date="2022-02-23T10:49:00Z">
              <w:rPr>
                <w:highlight w:val="yellow"/>
                <w:lang w:eastAsia="ko-KR"/>
              </w:rPr>
            </w:rPrChange>
          </w:rPr>
          <w:delText>connectivity</w:delText>
        </w:r>
      </w:del>
      <w:ins w:id="206" w:author="CMCC01" w:date="2022-02-23T17:55:00Z">
        <w:del w:id="207" w:author="Adrian Buckley" w:date="2022-02-23T10:47:00Z">
          <w:r w:rsidRPr="00582D3E" w:rsidDel="00582D3E">
            <w:rPr>
              <w:highlight w:val="yellow"/>
              <w:rPrChange w:id="208" w:author="Adrian Buckley" w:date="2022-02-23T10:49:00Z">
                <w:rPr>
                  <w:lang w:val="en-US" w:eastAsia="zh-CN"/>
                </w:rPr>
              </w:rPrChange>
            </w:rPr>
            <w:delText xml:space="preserve"> and </w:delText>
          </w:r>
        </w:del>
      </w:ins>
      <w:ins w:id="209" w:author="CMCC01" w:date="2022-02-22T10:23:00Z">
        <w:del w:id="210" w:author="Adrian Buckley" w:date="2022-02-23T10:47:00Z">
          <w:r w:rsidRPr="00582D3E" w:rsidDel="00582D3E">
            <w:rPr>
              <w:highlight w:val="yellow"/>
              <w:rPrChange w:id="211" w:author="Adrian Buckley" w:date="2022-02-23T10:49:00Z">
                <w:rPr>
                  <w:rFonts w:eastAsia="SimSun"/>
                  <w:lang w:val="en-US" w:eastAsia="zh-CN"/>
                </w:rPr>
              </w:rPrChange>
            </w:rPr>
            <w:delText>service</w:delText>
          </w:r>
        </w:del>
      </w:ins>
      <w:ins w:id="212" w:author="CMCC01" w:date="2022-02-22T10:24:00Z">
        <w:del w:id="213" w:author="Adrian Buckley" w:date="2022-02-23T10:47:00Z">
          <w:r w:rsidRPr="00582D3E" w:rsidDel="00582D3E">
            <w:rPr>
              <w:highlight w:val="yellow"/>
              <w:rPrChange w:id="214" w:author="Adrian Buckley" w:date="2022-02-23T10:49:00Z">
                <w:rPr>
                  <w:rFonts w:eastAsia="SimSun"/>
                  <w:lang w:val="en-US" w:eastAsia="zh-CN"/>
                </w:rPr>
              </w:rPrChange>
            </w:rPr>
            <w:delText xml:space="preserve"> continuity </w:delText>
          </w:r>
        </w:del>
      </w:ins>
      <w:del w:id="215" w:author="Adrian Buckley" w:date="2022-02-23T10:47:00Z">
        <w:r w:rsidRPr="00582D3E" w:rsidDel="00582D3E">
          <w:rPr>
            <w:highlight w:val="yellow"/>
            <w:rPrChange w:id="216" w:author="Adrian Buckley" w:date="2022-02-23T10:49:00Z">
              <w:rPr>
                <w:highlight w:val="yellow"/>
                <w:lang w:eastAsia="ko-KR"/>
              </w:rPr>
            </w:rPrChange>
          </w:rPr>
          <w:delText xml:space="preserve"> </w:delText>
        </w:r>
        <w:r w:rsidRPr="00582D3E" w:rsidDel="00582D3E">
          <w:rPr>
            <w:highlight w:val="yellow"/>
            <w:rPrChange w:id="217" w:author="Adrian Buckley" w:date="2022-02-23T10:49:00Z">
              <w:rPr>
                <w:highlight w:val="yellow"/>
                <w:lang w:eastAsia="ko-KR"/>
              </w:rPr>
            </w:rPrChange>
          </w:rPr>
          <w:delText xml:space="preserve">to multiple PLMNs </w:delText>
        </w:r>
        <w:r w:rsidRPr="00582D3E" w:rsidDel="00582D3E">
          <w:rPr>
            <w:highlight w:val="yellow"/>
          </w:rPr>
          <w:delText>for</w:delText>
        </w:r>
      </w:del>
      <w:ins w:id="218" w:author="Adrian Buckley" w:date="2022-02-23T10:47:00Z">
        <w:r w:rsidR="00582D3E" w:rsidRPr="00582D3E">
          <w:rPr>
            <w:highlight w:val="yellow"/>
            <w:rPrChange w:id="219" w:author="Adrian Buckley" w:date="2022-02-23T10:49:00Z">
              <w:rPr>
                <w:lang w:val="en-US" w:eastAsia="zh-CN"/>
              </w:rPr>
            </w:rPrChange>
          </w:rPr>
          <w:t>Improve</w:t>
        </w:r>
        <w:r w:rsidR="00582D3E" w:rsidRPr="00582D3E">
          <w:rPr>
            <w:highlight w:val="yellow"/>
            <w:lang w:val="en-US" w:eastAsia="zh-CN"/>
            <w:rPrChange w:id="220" w:author="Adrian Buckley" w:date="2022-02-23T10:49:00Z">
              <w:rPr>
                <w:lang w:val="en-US" w:eastAsia="zh-CN"/>
              </w:rPr>
            </w:rPrChange>
          </w:rPr>
          <w:t xml:space="preserve"> support for </w:t>
        </w:r>
      </w:ins>
      <w:del w:id="221" w:author="Adrian Buckley" w:date="2022-02-23T10:47:00Z">
        <w:r w:rsidRPr="00582D3E" w:rsidDel="00582D3E">
          <w:rPr>
            <w:highlight w:val="yellow"/>
            <w:lang w:val="en-US" w:eastAsia="zh-CN"/>
            <w:rPrChange w:id="222" w:author="Adrian Buckley" w:date="2022-02-23T10:49:00Z">
              <w:rPr>
                <w:iCs/>
                <w:highlight w:val="yellow"/>
              </w:rPr>
            </w:rPrChange>
          </w:rPr>
          <w:delText xml:space="preserve"> </w:delText>
        </w:r>
      </w:del>
      <w:r w:rsidRPr="00582D3E">
        <w:rPr>
          <w:highlight w:val="yellow"/>
          <w:lang w:val="en-US" w:eastAsia="zh-CN"/>
          <w:rPrChange w:id="223" w:author="Adrian Buckley" w:date="2022-02-23T10:49:00Z">
            <w:rPr>
              <w:iCs/>
              <w:highlight w:val="yellow"/>
            </w:rPr>
          </w:rPrChange>
        </w:rPr>
        <w:t>redundancy</w:t>
      </w:r>
      <w:ins w:id="224" w:author="CMCC01" w:date="2022-02-22T10:25:00Z">
        <w:r w:rsidRPr="00582D3E">
          <w:rPr>
            <w:highlight w:val="yellow"/>
            <w:lang w:val="en-US" w:eastAsia="zh-CN"/>
            <w:rPrChange w:id="225" w:author="Adrian Buckley" w:date="2022-02-23T10:49:00Z">
              <w:rPr>
                <w:rFonts w:eastAsia="SimSun"/>
                <w:lang w:val="en-US" w:eastAsia="zh-CN"/>
              </w:rPr>
            </w:rPrChange>
          </w:rPr>
          <w:t xml:space="preserve"> or</w:t>
        </w:r>
      </w:ins>
      <w:del w:id="226" w:author="CMCC01" w:date="2022-02-22T10:00:00Z">
        <w:r w:rsidRPr="00582D3E">
          <w:rPr>
            <w:highlight w:val="yellow"/>
            <w:lang w:val="en-US" w:eastAsia="zh-CN"/>
            <w:rPrChange w:id="227" w:author="Adrian Buckley" w:date="2022-02-23T10:49:00Z">
              <w:rPr>
                <w:iCs/>
                <w:highlight w:val="yellow"/>
              </w:rPr>
            </w:rPrChange>
          </w:rPr>
          <w:delText xml:space="preserve"> and</w:delText>
        </w:r>
      </w:del>
      <w:r w:rsidRPr="00582D3E">
        <w:rPr>
          <w:highlight w:val="yellow"/>
          <w:lang w:val="en-US" w:eastAsia="zh-CN"/>
          <w:rPrChange w:id="228" w:author="Adrian Buckley" w:date="2022-02-23T10:49:00Z">
            <w:rPr>
              <w:iCs/>
              <w:highlight w:val="yellow"/>
            </w:rPr>
          </w:rPrChange>
        </w:rPr>
        <w:t xml:space="preserve"> reliability</w:t>
      </w:r>
      <w:ins w:id="229" w:author="Adrian Buckley" w:date="2022-02-23T10:48:00Z">
        <w:r w:rsidR="00582D3E" w:rsidRPr="00582D3E">
          <w:rPr>
            <w:highlight w:val="yellow"/>
            <w:lang w:val="en-US" w:eastAsia="zh-CN"/>
            <w:rPrChange w:id="230" w:author="Adrian Buckley" w:date="2022-02-23T10:49:00Z">
              <w:rPr>
                <w:lang w:val="en-US" w:eastAsia="zh-CN"/>
              </w:rPr>
            </w:rPrChange>
          </w:rPr>
          <w:t xml:space="preserve"> of operations.</w:t>
        </w:r>
      </w:ins>
      <w:ins w:id="231" w:author="CMCC01" w:date="2022-02-22T10:25:00Z">
        <w:del w:id="232" w:author="Adrian Buckley" w:date="2022-02-23T10:48:00Z">
          <w:r w:rsidRPr="00582D3E" w:rsidDel="00582D3E">
            <w:rPr>
              <w:highlight w:val="yellow"/>
              <w:lang w:val="en-US" w:eastAsia="zh-CN"/>
              <w:rPrChange w:id="233" w:author="Adrian Buckley" w:date="2022-02-23T10:49:00Z">
                <w:rPr>
                  <w:rFonts w:eastAsia="SimSun"/>
                  <w:lang w:val="en-US" w:eastAsia="zh-CN"/>
                </w:rPr>
              </w:rPrChange>
            </w:rPr>
            <w:delText xml:space="preserve">, </w:delText>
          </w:r>
        </w:del>
        <w:del w:id="234" w:author="Adrian Buckley" w:date="2022-02-23T10:47:00Z">
          <w:r w:rsidRPr="00582D3E" w:rsidDel="00582D3E">
            <w:rPr>
              <w:highlight w:val="yellow"/>
              <w:lang w:val="en-US" w:eastAsia="zh-CN"/>
              <w:rPrChange w:id="235" w:author="Adrian Buckley" w:date="2022-02-23T10:49:00Z">
                <w:rPr>
                  <w:rFonts w:eastAsia="SimSun"/>
                  <w:lang w:val="en-US" w:eastAsia="zh-CN"/>
                </w:rPr>
              </w:rPrChange>
            </w:rPr>
            <w:delText>e.g. at inter-PLMN border or</w:delText>
          </w:r>
        </w:del>
      </w:ins>
      <w:ins w:id="236" w:author="CMCC01" w:date="2022-02-23T17:56:00Z">
        <w:del w:id="237" w:author="Adrian Buckley" w:date="2022-02-23T10:47:00Z">
          <w:r w:rsidRPr="00582D3E" w:rsidDel="00582D3E">
            <w:rPr>
              <w:highlight w:val="yellow"/>
              <w:lang w:val="en-US" w:eastAsia="zh-CN"/>
              <w:rPrChange w:id="238" w:author="Adrian Buckley" w:date="2022-02-23T10:49:00Z">
                <w:rPr>
                  <w:lang w:val="en-US" w:eastAsia="zh-CN"/>
                </w:rPr>
              </w:rPrChange>
            </w:rPr>
            <w:delText xml:space="preserve"> </w:delText>
          </w:r>
          <w:r w:rsidRPr="00582D3E" w:rsidDel="00582D3E">
            <w:rPr>
              <w:highlight w:val="yellow"/>
              <w:lang w:val="en-US" w:eastAsia="zh-CN"/>
              <w:rPrChange w:id="239" w:author="Adrian Buckley" w:date="2022-02-23T10:49:00Z">
                <w:rPr/>
              </w:rPrChange>
            </w:rPr>
            <w:delText>in the presence of</w:delText>
          </w:r>
        </w:del>
      </w:ins>
      <w:ins w:id="240" w:author="CMCC01" w:date="2022-02-22T10:25:00Z">
        <w:del w:id="241" w:author="Adrian Buckley" w:date="2022-02-23T10:47:00Z">
          <w:r w:rsidRPr="00582D3E" w:rsidDel="00582D3E">
            <w:rPr>
              <w:highlight w:val="yellow"/>
              <w:lang w:val="en-US" w:eastAsia="zh-CN"/>
              <w:rPrChange w:id="242" w:author="Adrian Buckley" w:date="2022-02-23T10:49:00Z">
                <w:rPr>
                  <w:rFonts w:eastAsia="SimSun"/>
                  <w:lang w:val="en-US" w:eastAsia="zh-CN"/>
                </w:rPr>
              </w:rPrChange>
            </w:rPr>
            <w:delText xml:space="preserve"> multiple PLMNs</w:delText>
          </w:r>
        </w:del>
      </w:ins>
      <w:del w:id="243" w:author="Adrian Buckley" w:date="2022-02-23T10:47:00Z">
        <w:r w:rsidRPr="00582D3E" w:rsidDel="00582D3E">
          <w:rPr>
            <w:highlight w:val="yellow"/>
            <w:lang w:val="en-US" w:eastAsia="zh-CN"/>
            <w:rPrChange w:id="244" w:author="Adrian Buckley" w:date="2022-02-23T10:49:00Z">
              <w:rPr>
                <w:iCs/>
                <w:highlight w:val="yellow"/>
              </w:rPr>
            </w:rPrChange>
          </w:rPr>
          <w:delText xml:space="preserve"> of critical communications (e.g. C2)</w:delText>
        </w:r>
        <w:r w:rsidRPr="00582D3E" w:rsidDel="00582D3E">
          <w:rPr>
            <w:highlight w:val="yellow"/>
            <w:lang w:val="en-US" w:eastAsia="zh-CN"/>
            <w:rPrChange w:id="245" w:author="Adrian Buckley" w:date="2022-02-23T10:49:00Z">
              <w:rPr>
                <w:highlight w:val="yellow"/>
                <w:lang w:eastAsia="ko-KR"/>
              </w:rPr>
            </w:rPrChange>
          </w:rPr>
          <w:delText>,</w:delText>
        </w:r>
      </w:del>
      <w:ins w:id="246" w:author="CMCC01" w:date="2022-02-22T10:23:00Z">
        <w:del w:id="247" w:author="Adrian Buckley" w:date="2022-02-23T10:47:00Z">
          <w:r w:rsidRPr="00582D3E" w:rsidDel="00582D3E">
            <w:rPr>
              <w:highlight w:val="yellow"/>
              <w:lang w:val="en-US" w:eastAsia="zh-CN"/>
              <w:rPrChange w:id="248" w:author="Adrian Buckley" w:date="2022-02-23T10:49:00Z">
                <w:rPr>
                  <w:rFonts w:eastAsia="SimSun"/>
                  <w:lang w:val="en-US" w:eastAsia="zh-CN"/>
                </w:rPr>
              </w:rPrChange>
            </w:rPr>
            <w:delText xml:space="preserve"> </w:delText>
          </w:r>
        </w:del>
      </w:ins>
      <w:del w:id="249" w:author="Adrian Buckley" w:date="2022-02-23T10:47:00Z">
        <w:r w:rsidRPr="00582D3E" w:rsidDel="00582D3E">
          <w:rPr>
            <w:highlight w:val="yellow"/>
            <w:lang w:val="en-US" w:eastAsia="zh-CN"/>
            <w:rPrChange w:id="250" w:author="Adrian Buckley" w:date="2022-02-23T10:49:00Z">
              <w:rPr>
                <w:highlight w:val="yellow"/>
                <w:lang w:eastAsia="ko-KR"/>
              </w:rPr>
            </w:rPrChange>
          </w:rPr>
          <w:delText xml:space="preserve"> </w:delText>
        </w:r>
      </w:del>
      <w:del w:id="251" w:author="Adrian Buckley" w:date="2022-02-23T10:48:00Z">
        <w:r w:rsidRPr="00582D3E" w:rsidDel="00582D3E">
          <w:rPr>
            <w:highlight w:val="yellow"/>
            <w:lang w:val="en-US" w:eastAsia="zh-CN"/>
            <w:rPrChange w:id="252" w:author="Adrian Buckley" w:date="2022-02-23T10:49:00Z">
              <w:rPr>
                <w:highlight w:val="yellow"/>
                <w:lang w:eastAsia="ko-KR"/>
              </w:rPr>
            </w:rPrChange>
          </w:rPr>
          <w:delText>e.g. in order to utilize the most suitable PLMN depending on configuration and dynamic conditions</w:delText>
        </w:r>
        <w:r w:rsidRPr="00582D3E" w:rsidDel="00582D3E">
          <w:rPr>
            <w:highlight w:val="yellow"/>
            <w:lang w:val="en-US" w:eastAsia="zh-CN"/>
            <w:rPrChange w:id="253" w:author="Adrian Buckley" w:date="2022-02-23T10:49:00Z">
              <w:rPr>
                <w:highlight w:val="yellow"/>
                <w:lang w:eastAsia="ko-KR"/>
              </w:rPr>
            </w:rPrChange>
          </w:rPr>
          <w:delText>.</w:delText>
        </w:r>
      </w:del>
      <w:ins w:id="254" w:author="CMCC01" w:date="2022-02-16T11:37:00Z">
        <w:del w:id="255" w:author="Adrian Buckley" w:date="2022-02-23T10:48:00Z">
          <w:r w:rsidRPr="00582D3E" w:rsidDel="00582D3E">
            <w:rPr>
              <w:highlight w:val="yellow"/>
              <w:lang w:val="en-US" w:eastAsia="zh-CN"/>
              <w:rPrChange w:id="256" w:author="Adrian Buckley" w:date="2022-02-23T10:49:00Z">
                <w:rPr>
                  <w:rFonts w:eastAsia="SimSun"/>
                  <w:lang w:val="en-US" w:eastAsia="zh-CN"/>
                </w:rPr>
              </w:rPrChange>
            </w:rPr>
            <w:delText>;</w:delText>
          </w:r>
        </w:del>
      </w:ins>
    </w:p>
    <w:p w14:paraId="227DE80A" w14:textId="1183AD99" w:rsidR="00F95E50" w:rsidRPr="00F95E50" w:rsidDel="00582D3E" w:rsidRDefault="001E09AC" w:rsidP="00582D3E">
      <w:pPr>
        <w:pStyle w:val="B1"/>
        <w:ind w:leftChars="189" w:left="378" w:rightChars="219" w:right="438" w:firstLine="0"/>
        <w:rPr>
          <w:del w:id="257" w:author="Adrian Buckley" w:date="2022-02-23T10:48:00Z"/>
          <w:lang w:val="en-US" w:eastAsia="zh-CN" w:bidi="ar"/>
          <w:rPrChange w:id="258" w:author="CMCC01" w:date="2022-02-22T10:04:00Z">
            <w:rPr>
              <w:del w:id="259" w:author="Adrian Buckley" w:date="2022-02-23T10:48:00Z"/>
              <w:lang w:eastAsia="ko-KR"/>
            </w:rPr>
          </w:rPrChange>
        </w:rPr>
        <w:pPrChange w:id="260" w:author="Adrian Buckley" w:date="2022-02-23T10:48:00Z">
          <w:pPr>
            <w:pStyle w:val="B1"/>
          </w:pPr>
        </w:pPrChange>
      </w:pPr>
      <w:ins w:id="261" w:author="CMCC01" w:date="2022-02-22T10:01:00Z">
        <w:del w:id="262" w:author="Adrian Buckley" w:date="2022-02-23T10:48:00Z">
          <w:r w:rsidDel="00582D3E">
            <w:rPr>
              <w:lang w:val="en-US" w:eastAsia="zh-CN" w:bidi="ar"/>
              <w:rPrChange w:id="263" w:author="CMCC01" w:date="2022-02-22T10:02:00Z">
                <w:rPr>
                  <w:rFonts w:eastAsia="SimSun"/>
                  <w:lang w:val="en-US" w:eastAsia="zh-CN" w:bidi="ar"/>
                </w:rPr>
              </w:rPrChange>
            </w:rPr>
            <w:delText xml:space="preserve">NOTE1: this objective should include and initial analysis of the applicability of existing </w:delText>
          </w:r>
        </w:del>
      </w:ins>
      <w:ins w:id="264" w:author="CMCC01" w:date="2022-02-23T17:56:00Z">
        <w:del w:id="265" w:author="Adrian Buckley" w:date="2022-02-23T10:48:00Z">
          <w:r w:rsidDel="00582D3E">
            <w:rPr>
              <w:lang w:val="en-US" w:eastAsia="zh-CN" w:bidi="ar"/>
            </w:rPr>
            <w:delText xml:space="preserve">service </w:delText>
          </w:r>
        </w:del>
      </w:ins>
      <w:ins w:id="266" w:author="CMCC01" w:date="2022-02-22T10:01:00Z">
        <w:del w:id="267" w:author="Adrian Buckley" w:date="2022-02-23T10:48:00Z">
          <w:r w:rsidDel="00582D3E">
            <w:rPr>
              <w:lang w:val="en-US" w:eastAsia="zh-CN" w:bidi="ar"/>
              <w:rPrChange w:id="268" w:author="CMCC01" w:date="2022-02-22T10:02:00Z">
                <w:rPr>
                  <w:rFonts w:eastAsia="SimSun"/>
                  <w:lang w:val="en-US" w:eastAsia="zh-CN" w:bidi="ar"/>
                </w:rPr>
              </w:rPrChange>
            </w:rPr>
            <w:delText>requirements (e.g. in 22.261 sec .6.18) to UAVs.</w:delText>
          </w:r>
        </w:del>
      </w:ins>
      <w:ins w:id="269" w:author="CMCC01" w:date="2022-02-23T17:57:00Z">
        <w:del w:id="270" w:author="Adrian Buckley" w:date="2022-02-23T10:48:00Z">
          <w:r w:rsidDel="00582D3E">
            <w:rPr>
              <w:lang w:val="en-US" w:eastAsia="zh-CN" w:bidi="ar"/>
              <w:rPrChange w:id="271" w:author="CMCC01" w:date="2022-02-23T17:57:00Z">
                <w:rPr/>
              </w:rPrChange>
            </w:rPr>
            <w:delText>Furthermore, overlaps with ATSSS related requirements and functionalities should be avoided or clarified.</w:delText>
          </w:r>
        </w:del>
      </w:ins>
      <w:ins w:id="272" w:author="CMCC01" w:date="2022-02-22T10:01:00Z">
        <w:del w:id="273" w:author="Adrian Buckley" w:date="2022-02-23T10:48:00Z">
          <w:r w:rsidDel="00582D3E">
            <w:rPr>
              <w:lang w:val="en-US" w:eastAsia="zh-CN" w:bidi="ar"/>
              <w:rPrChange w:id="274" w:author="CMCC01" w:date="2022-02-22T10:02:00Z">
                <w:rPr>
                  <w:rFonts w:eastAsia="SimSun"/>
                  <w:lang w:val="en-US" w:eastAsia="zh-CN" w:bidi="ar"/>
                </w:rPr>
              </w:rPrChange>
            </w:rPr>
            <w:delText xml:space="preserve"> </w:delText>
          </w:r>
        </w:del>
      </w:ins>
    </w:p>
    <w:p w14:paraId="533B9449" w14:textId="77777777" w:rsidR="00F95E50" w:rsidRDefault="001E09AC" w:rsidP="00582D3E">
      <w:pPr>
        <w:pStyle w:val="B1"/>
        <w:ind w:leftChars="189" w:left="378" w:rightChars="219" w:right="438" w:firstLine="0"/>
        <w:rPr>
          <w:ins w:id="275" w:author="CMCC01" w:date="2022-02-16T11:32:00Z"/>
          <w:lang w:eastAsia="ko-KR"/>
        </w:rPr>
        <w:pPrChange w:id="276" w:author="Adrian Buckley" w:date="2022-02-23T10:48:00Z">
          <w:pPr>
            <w:pStyle w:val="B1"/>
          </w:pPr>
        </w:pPrChange>
      </w:pPr>
      <w:del w:id="277" w:author="Merkel, Juergen (Nokia - DE/Munich)" w:date="2022-02-14T23:52:00Z">
        <w:r>
          <w:rPr>
            <w:lang w:eastAsia="ko-KR"/>
          </w:rPr>
          <w:delText>-</w:delText>
        </w:r>
        <w:r>
          <w:rPr>
            <w:lang w:eastAsia="ko-KR"/>
          </w:rPr>
          <w:tab/>
          <w:delText>the use of 5G system and edge solutions to collect, process, and distribute to UAVs and to UTM information available locally (</w:delText>
        </w:r>
      </w:del>
    </w:p>
    <w:p w14:paraId="2FB48764" w14:textId="77777777" w:rsidR="00F95E50" w:rsidRPr="00F95E50" w:rsidRDefault="001E09AC" w:rsidP="00F95E50">
      <w:pPr>
        <w:rPr>
          <w:del w:id="278" w:author="Merkel, Juergen (Nokia - DE/Munich)" w:date="2022-02-14T23:52:00Z"/>
          <w:lang w:val="en-US" w:eastAsia="zh-CN"/>
          <w:rPrChange w:id="279" w:author="CMCC01" w:date="2022-02-22T10:03:00Z">
            <w:rPr>
              <w:del w:id="280" w:author="Merkel, Juergen (Nokia - DE/Munich)" w:date="2022-02-14T23:52:00Z"/>
              <w:rFonts w:eastAsia="SimSun"/>
              <w:lang w:val="en-US" w:eastAsia="zh-CN"/>
            </w:rPr>
          </w:rPrChange>
        </w:rPr>
        <w:pPrChange w:id="281" w:author="CMCC01" w:date="2022-02-22T10:03:00Z">
          <w:pPr>
            <w:pStyle w:val="B1"/>
          </w:pPr>
        </w:pPrChange>
      </w:pPr>
      <w:del w:id="282" w:author="Merkel, Juergen (Nokia - DE/Munich)" w:date="2022-02-14T23:52:00Z">
        <w:r>
          <w:rPr>
            <w:lang w:eastAsia="ko-KR"/>
          </w:rPr>
          <w:delText>e.g. UAV location aw</w:delText>
        </w:r>
        <w:r>
          <w:rPr>
            <w:lang w:eastAsia="ko-KR"/>
          </w:rPr>
          <w:delText>areness, micro-weather conditions, etc.)</w:delText>
        </w:r>
      </w:del>
    </w:p>
    <w:p w14:paraId="3BBADD1F" w14:textId="77777777" w:rsidR="00F95E50" w:rsidRPr="00F95E50" w:rsidRDefault="001E09AC">
      <w:pPr>
        <w:rPr>
          <w:lang w:val="en-US"/>
          <w:rPrChange w:id="283" w:author="CMCC01" w:date="2022-02-22T10:03:00Z">
            <w:rPr>
              <w:i/>
              <w:lang w:val="en-US"/>
            </w:rPr>
          </w:rPrChange>
        </w:rPr>
      </w:pPr>
      <w:r>
        <w:t xml:space="preserve">   </w:t>
      </w:r>
      <w:r>
        <w:rPr>
          <w:lang w:eastAsia="zh-CN"/>
        </w:rPr>
        <w:t xml:space="preserve">- </w:t>
      </w:r>
      <w:r>
        <w:rPr>
          <w:lang w:val="en-US" w:eastAsia="zh-CN"/>
        </w:rPr>
        <w:t xml:space="preserve"> </w:t>
      </w:r>
      <w:del w:id="284" w:author="CMCC01" w:date="2022-02-16T11:33:00Z">
        <w:r>
          <w:rPr>
            <w:lang w:val="en-US" w:eastAsia="zh-CN"/>
          </w:rPr>
          <w:delText xml:space="preserve">Identification </w:delText>
        </w:r>
      </w:del>
      <w:ins w:id="285" w:author="CMCC01" w:date="2022-02-16T11:33:00Z">
        <w:r>
          <w:rPr>
            <w:lang w:val="en-US" w:eastAsia="zh-CN"/>
          </w:rPr>
          <w:t>Identify</w:t>
        </w:r>
      </w:ins>
      <w:del w:id="286" w:author="CMCC01" w:date="2022-02-16T11:33:00Z">
        <w:r>
          <w:rPr>
            <w:lang w:val="en-US" w:eastAsia="zh-CN"/>
          </w:rPr>
          <w:delText>of</w:delText>
        </w:r>
      </w:del>
      <w:ins w:id="287" w:author="Merkel, Juergen (Nokia - DE/Munich)" w:date="2022-02-14T23:54:00Z">
        <w:del w:id="288" w:author="CMCC01" w:date="2022-02-16T11:33:00Z">
          <w:r>
            <w:rPr>
              <w:lang w:val="en-US" w:eastAsia="zh-CN"/>
            </w:rPr>
            <w:delText>i</w:delText>
          </w:r>
          <w:r>
            <w:rPr>
              <w:lang w:val="en-US" w:eastAsia="zh-CN"/>
            </w:rPr>
            <w:delText>dentify</w:delText>
          </w:r>
        </w:del>
      </w:ins>
      <w:r>
        <w:rPr>
          <w:lang w:val="en-US" w:eastAsia="zh-CN"/>
        </w:rPr>
        <w:t xml:space="preserve"> </w:t>
      </w:r>
      <w:r>
        <w:rPr>
          <w:lang w:val="en-US" w:eastAsia="zh-CN"/>
        </w:rPr>
        <w:t>security,</w:t>
      </w:r>
      <w:r>
        <w:rPr>
          <w:lang w:val="en-US" w:eastAsia="zh-CN"/>
        </w:rPr>
        <w:t xml:space="preserve"> charging and </w:t>
      </w:r>
      <w:r>
        <w:rPr>
          <w:lang w:val="en-US" w:eastAsia="zh-CN"/>
        </w:rPr>
        <w:t xml:space="preserve">regulatory requirements </w:t>
      </w:r>
      <w:del w:id="289" w:author="Merkel, Juergen (Nokia - DE/Munich)" w:date="2022-02-14T23:54:00Z">
        <w:r>
          <w:rPr>
            <w:lang w:val="en-US" w:eastAsia="zh-CN"/>
          </w:rPr>
          <w:delText xml:space="preserve">from </w:delText>
        </w:r>
      </w:del>
      <w:ins w:id="290" w:author="Merkel, Juergen (Nokia - DE/Munich)" w:date="2022-02-14T23:54:00Z">
        <w:r>
          <w:rPr>
            <w:lang w:val="en-US" w:eastAsia="zh-CN"/>
          </w:rPr>
          <w:t>on</w:t>
        </w:r>
        <w:r>
          <w:rPr>
            <w:lang w:val="en-US" w:eastAsia="zh-CN"/>
          </w:rPr>
          <w:t xml:space="preserve"> </w:t>
        </w:r>
      </w:ins>
      <w:r>
        <w:rPr>
          <w:lang w:val="en-US" w:eastAsia="zh-CN"/>
        </w:rPr>
        <w:t xml:space="preserve">5GS </w:t>
      </w:r>
      <w:del w:id="291" w:author="Merkel, Juergen (Nokia - DE/Munich)" w:date="2022-02-14T23:54:00Z">
        <w:r>
          <w:rPr>
            <w:lang w:val="en-US" w:eastAsia="zh-CN"/>
          </w:rPr>
          <w:delText xml:space="preserve">and </w:delText>
        </w:r>
      </w:del>
      <w:ins w:id="292" w:author="Merkel, Juergen (Nokia - DE/Munich)" w:date="2022-02-14T23:54:00Z">
        <w:r>
          <w:rPr>
            <w:lang w:val="en-US" w:eastAsia="zh-CN"/>
          </w:rPr>
          <w:t xml:space="preserve">when used for </w:t>
        </w:r>
      </w:ins>
      <w:r>
        <w:rPr>
          <w:lang w:val="en-US" w:eastAsia="zh-CN"/>
        </w:rPr>
        <w:t>UAS</w:t>
      </w:r>
      <w:ins w:id="293" w:author="Merkel, Juergen (Nokia - DE/Munich)" w:date="2022-02-14T23:54:00Z">
        <w:r>
          <w:rPr>
            <w:lang w:val="en-US" w:eastAsia="zh-CN"/>
          </w:rPr>
          <w:t xml:space="preserve"> operation</w:t>
        </w:r>
      </w:ins>
      <w:r>
        <w:rPr>
          <w:lang w:val="en-US" w:eastAsia="zh-CN"/>
        </w:rPr>
        <w:t>.</w:t>
      </w:r>
    </w:p>
    <w:p w14:paraId="0AC1C748" w14:textId="77777777" w:rsidR="00F95E50" w:rsidRDefault="001E09AC">
      <w:pPr>
        <w:pStyle w:val="Guidance"/>
        <w:rPr>
          <w:ins w:id="294" w:author="CMCC01" w:date="2022-02-21T14:44:00Z"/>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 xml:space="preserve">A gap analysis will be performed between potential new service </w:t>
      </w:r>
      <w:r>
        <w:rPr>
          <w:i w:val="0"/>
          <w:iCs/>
          <w:lang w:val="en-US" w:eastAsia="zh-CN"/>
        </w:rPr>
        <w:t>requirements and identified KPIs and existing requirements and functionalities, to identify any new needs to support the identified use cases by 3GPP</w:t>
      </w:r>
      <w:r>
        <w:rPr>
          <w:rFonts w:hint="eastAsia"/>
          <w:i w:val="0"/>
          <w:lang w:val="en-US" w:eastAsia="zh-CN"/>
        </w:rPr>
        <w:t>.</w:t>
      </w:r>
    </w:p>
    <w:p w14:paraId="4706C08A" w14:textId="77777777" w:rsidR="00F95E50" w:rsidRDefault="001E09AC">
      <w:pPr>
        <w:pStyle w:val="Guidance"/>
        <w:rPr>
          <w:ins w:id="295" w:author="CMCC01" w:date="2022-02-21T14:44:00Z"/>
          <w:rFonts w:eastAsia="SimSun"/>
          <w:i w:val="0"/>
          <w:lang w:val="en-US" w:eastAsia="zh-CN"/>
        </w:rPr>
      </w:pPr>
      <w:ins w:id="296" w:author="CMCC01" w:date="2022-02-21T14:44:00Z">
        <w:r>
          <w:rPr>
            <w:rFonts w:eastAsia="SimSun" w:hint="eastAsia"/>
            <w:i w:val="0"/>
            <w:lang w:val="en-US" w:eastAsia="zh-CN"/>
          </w:rPr>
          <w:t xml:space="preserve">Note: </w:t>
        </w:r>
      </w:ins>
      <w:ins w:id="297" w:author="CMCC01" w:date="2022-02-21T14:51:00Z">
        <w:r>
          <w:rPr>
            <w:rFonts w:eastAsia="SimSun"/>
            <w:i w:val="0"/>
            <w:lang w:val="en-US" w:eastAsia="zh-CN"/>
          </w:rPr>
          <w:t>T</w:t>
        </w:r>
      </w:ins>
      <w:ins w:id="298" w:author="CMCC01" w:date="2022-02-21T14:44:00Z">
        <w:r>
          <w:rPr>
            <w:rFonts w:eastAsia="SimSun" w:hint="eastAsia"/>
            <w:i w:val="0"/>
            <w:lang w:val="en-US" w:eastAsia="zh-CN"/>
          </w:rPr>
          <w:t>his study would provide additional capabilities of 5GS to assist UTM, but liability/legal responsi</w:t>
        </w:r>
        <w:r>
          <w:rPr>
            <w:rFonts w:eastAsia="SimSun" w:hint="eastAsia"/>
            <w:i w:val="0"/>
            <w:lang w:val="en-US" w:eastAsia="zh-CN"/>
          </w:rPr>
          <w:t xml:space="preserve">bility for </w:t>
        </w:r>
        <w:proofErr w:type="gramStart"/>
        <w:r>
          <w:rPr>
            <w:rFonts w:eastAsia="SimSun" w:hint="eastAsia"/>
            <w:i w:val="0"/>
            <w:lang w:val="en-US" w:eastAsia="zh-CN"/>
          </w:rPr>
          <w:t>drones</w:t>
        </w:r>
        <w:proofErr w:type="gramEnd"/>
        <w:r>
          <w:rPr>
            <w:rFonts w:eastAsia="SimSun" w:hint="eastAsia"/>
            <w:i w:val="0"/>
            <w:lang w:val="en-US" w:eastAsia="zh-CN"/>
          </w:rPr>
          <w:t xml:space="preserve"> operation stays with UTM/drone operator.</w:t>
        </w:r>
      </w:ins>
    </w:p>
    <w:p w14:paraId="69154E7D" w14:textId="77777777" w:rsidR="00F95E50" w:rsidRDefault="00F95E50">
      <w:pPr>
        <w:pStyle w:val="Guidance"/>
        <w:rPr>
          <w:del w:id="299" w:author="CMCC01" w:date="2022-02-21T14:44:00Z"/>
          <w:i w:val="0"/>
          <w:lang w:val="en-US" w:eastAsia="zh-CN"/>
        </w:rPr>
      </w:pPr>
    </w:p>
    <w:p w14:paraId="717101E0" w14:textId="77777777" w:rsidR="00F95E50" w:rsidRDefault="00F95E50" w:rsidP="00F95E50">
      <w:pPr>
        <w:rPr>
          <w:del w:id="300" w:author="CMCC01" w:date="2022-02-21T14:44:00Z"/>
        </w:rPr>
        <w:pPrChange w:id="301" w:author="CMCC01" w:date="2022-02-21T14:44:00Z">
          <w:pPr>
            <w:ind w:firstLineChars="200" w:firstLine="400"/>
          </w:pPr>
        </w:pPrChange>
      </w:pPr>
    </w:p>
    <w:p w14:paraId="1761E0DE" w14:textId="77777777" w:rsidR="00F95E50" w:rsidRDefault="00F95E50"/>
    <w:p w14:paraId="20FC6D1B" w14:textId="77777777" w:rsidR="00F95E50" w:rsidRDefault="001E09AC">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331"/>
        <w:gridCol w:w="1877"/>
      </w:tblGrid>
      <w:tr w:rsidR="00F95E50" w14:paraId="05E92F63" w14:textId="77777777">
        <w:trPr>
          <w:cantSplit/>
          <w:jc w:val="center"/>
        </w:trPr>
        <w:tc>
          <w:tcPr>
            <w:tcW w:w="9413" w:type="dxa"/>
            <w:gridSpan w:val="6"/>
            <w:shd w:val="clear" w:color="auto" w:fill="D9D9D9"/>
            <w:tcMar>
              <w:left w:w="57" w:type="dxa"/>
              <w:right w:w="57" w:type="dxa"/>
            </w:tcMar>
          </w:tcPr>
          <w:p w14:paraId="0EF27117" w14:textId="77777777" w:rsidR="00F95E50" w:rsidRDefault="001E09AC">
            <w:pPr>
              <w:pStyle w:val="TAH"/>
              <w:rPr>
                <w:kern w:val="2"/>
                <w:szCs w:val="22"/>
              </w:rPr>
            </w:pPr>
            <w:r>
              <w:rPr>
                <w:kern w:val="2"/>
                <w:szCs w:val="22"/>
              </w:rPr>
              <w:t>New specifications {One line per specification. Create/delete lines as needed}</w:t>
            </w:r>
          </w:p>
        </w:tc>
      </w:tr>
      <w:tr w:rsidR="00F95E50" w14:paraId="45B66B4E" w14:textId="77777777">
        <w:trPr>
          <w:cantSplit/>
          <w:jc w:val="center"/>
        </w:trPr>
        <w:tc>
          <w:tcPr>
            <w:tcW w:w="1617" w:type="dxa"/>
            <w:shd w:val="clear" w:color="auto" w:fill="D9D9D9"/>
            <w:tcMar>
              <w:left w:w="57" w:type="dxa"/>
              <w:right w:w="57" w:type="dxa"/>
            </w:tcMar>
          </w:tcPr>
          <w:p w14:paraId="5DCBAD00" w14:textId="77777777" w:rsidR="00F95E50" w:rsidRDefault="001E09AC">
            <w:pPr>
              <w:pStyle w:val="TAH"/>
              <w:rPr>
                <w:kern w:val="2"/>
                <w:szCs w:val="22"/>
              </w:rPr>
            </w:pPr>
            <w:r>
              <w:rPr>
                <w:kern w:val="2"/>
                <w:szCs w:val="22"/>
              </w:rPr>
              <w:t xml:space="preserve">Type </w:t>
            </w:r>
          </w:p>
        </w:tc>
        <w:tc>
          <w:tcPr>
            <w:tcW w:w="1134" w:type="dxa"/>
            <w:shd w:val="clear" w:color="auto" w:fill="D9D9D9"/>
            <w:tcMar>
              <w:left w:w="57" w:type="dxa"/>
              <w:right w:w="57" w:type="dxa"/>
            </w:tcMar>
          </w:tcPr>
          <w:p w14:paraId="69B8B024" w14:textId="77777777" w:rsidR="00F95E50" w:rsidRDefault="001E09AC">
            <w:pPr>
              <w:pStyle w:val="TAH"/>
              <w:rPr>
                <w:kern w:val="2"/>
                <w:szCs w:val="22"/>
              </w:rPr>
            </w:pPr>
            <w:r>
              <w:rPr>
                <w:kern w:val="2"/>
                <w:szCs w:val="22"/>
              </w:rPr>
              <w:t>TS/TR number</w:t>
            </w:r>
          </w:p>
        </w:tc>
        <w:tc>
          <w:tcPr>
            <w:tcW w:w="2409" w:type="dxa"/>
            <w:shd w:val="clear" w:color="auto" w:fill="D9D9D9"/>
            <w:tcMar>
              <w:left w:w="57" w:type="dxa"/>
              <w:right w:w="57" w:type="dxa"/>
            </w:tcMar>
          </w:tcPr>
          <w:p w14:paraId="6D4A386E" w14:textId="77777777" w:rsidR="00F95E50" w:rsidRDefault="001E09AC">
            <w:pPr>
              <w:pStyle w:val="TAH"/>
              <w:rPr>
                <w:kern w:val="2"/>
                <w:szCs w:val="22"/>
              </w:rPr>
            </w:pPr>
            <w:r>
              <w:rPr>
                <w:kern w:val="2"/>
                <w:szCs w:val="22"/>
              </w:rPr>
              <w:t>Title</w:t>
            </w:r>
          </w:p>
        </w:tc>
        <w:tc>
          <w:tcPr>
            <w:tcW w:w="1045" w:type="dxa"/>
            <w:shd w:val="clear" w:color="auto" w:fill="D9D9D9"/>
            <w:tcMar>
              <w:left w:w="57" w:type="dxa"/>
              <w:right w:w="57" w:type="dxa"/>
            </w:tcMar>
          </w:tcPr>
          <w:p w14:paraId="5363CE9E" w14:textId="77777777" w:rsidR="00F95E50" w:rsidRDefault="001E09AC">
            <w:pPr>
              <w:pStyle w:val="TAH"/>
              <w:rPr>
                <w:kern w:val="2"/>
                <w:szCs w:val="22"/>
              </w:rPr>
            </w:pPr>
            <w:r>
              <w:rPr>
                <w:kern w:val="2"/>
                <w:szCs w:val="22"/>
              </w:rPr>
              <w:t xml:space="preserve">For info </w:t>
            </w:r>
            <w:r>
              <w:rPr>
                <w:kern w:val="2"/>
                <w:szCs w:val="22"/>
              </w:rPr>
              <w:br/>
              <w:t xml:space="preserve">at TSG# </w:t>
            </w:r>
          </w:p>
        </w:tc>
        <w:tc>
          <w:tcPr>
            <w:tcW w:w="1331" w:type="dxa"/>
            <w:shd w:val="clear" w:color="auto" w:fill="D9D9D9"/>
            <w:tcMar>
              <w:left w:w="57" w:type="dxa"/>
              <w:right w:w="57" w:type="dxa"/>
            </w:tcMar>
          </w:tcPr>
          <w:p w14:paraId="36FA6A93" w14:textId="77777777" w:rsidR="00F95E50" w:rsidRDefault="001E09AC">
            <w:pPr>
              <w:pStyle w:val="TAH"/>
              <w:rPr>
                <w:kern w:val="2"/>
                <w:szCs w:val="22"/>
              </w:rPr>
            </w:pPr>
            <w:r>
              <w:rPr>
                <w:kern w:val="2"/>
                <w:szCs w:val="22"/>
              </w:rPr>
              <w:t>For approval at TSG#</w:t>
            </w:r>
          </w:p>
        </w:tc>
        <w:tc>
          <w:tcPr>
            <w:tcW w:w="1877" w:type="dxa"/>
            <w:shd w:val="clear" w:color="auto" w:fill="D9D9D9"/>
            <w:tcMar>
              <w:left w:w="57" w:type="dxa"/>
              <w:right w:w="57" w:type="dxa"/>
            </w:tcMar>
          </w:tcPr>
          <w:p w14:paraId="3FD767D0" w14:textId="77777777" w:rsidR="00F95E50" w:rsidRDefault="001E09AC">
            <w:pPr>
              <w:pStyle w:val="TAH"/>
              <w:rPr>
                <w:kern w:val="2"/>
                <w:szCs w:val="22"/>
              </w:rPr>
            </w:pPr>
            <w:r>
              <w:rPr>
                <w:kern w:val="2"/>
                <w:szCs w:val="22"/>
              </w:rPr>
              <w:t>Rapporteur</w:t>
            </w:r>
          </w:p>
        </w:tc>
      </w:tr>
      <w:tr w:rsidR="00F95E50" w14:paraId="15716E56" w14:textId="77777777">
        <w:trPr>
          <w:cantSplit/>
          <w:trHeight w:val="90"/>
          <w:jc w:val="center"/>
        </w:trPr>
        <w:tc>
          <w:tcPr>
            <w:tcW w:w="1617" w:type="dxa"/>
          </w:tcPr>
          <w:p w14:paraId="023F79E3" w14:textId="77777777" w:rsidR="00F95E50" w:rsidRDefault="001E09AC">
            <w:pPr>
              <w:spacing w:after="0"/>
              <w:rPr>
                <w:color w:val="FF0000"/>
                <w:kern w:val="2"/>
                <w:sz w:val="21"/>
                <w:szCs w:val="22"/>
              </w:rPr>
            </w:pPr>
            <w:r>
              <w:rPr>
                <w:kern w:val="2"/>
                <w:sz w:val="18"/>
                <w:szCs w:val="22"/>
                <w:lang w:eastAsia="zh-CN"/>
              </w:rPr>
              <w:t>“Internal TR”</w:t>
            </w:r>
          </w:p>
        </w:tc>
        <w:tc>
          <w:tcPr>
            <w:tcW w:w="1134" w:type="dxa"/>
          </w:tcPr>
          <w:p w14:paraId="5833B82E" w14:textId="77777777" w:rsidR="00F95E50" w:rsidRDefault="001E09AC">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14:paraId="532D97D3" w14:textId="77777777" w:rsidR="00F95E50" w:rsidRDefault="001E09AC">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proofErr w:type="spellStart"/>
            <w:r>
              <w:rPr>
                <w:rFonts w:hint="eastAsia"/>
                <w:kern w:val="2"/>
                <w:sz w:val="18"/>
                <w:szCs w:val="22"/>
                <w:lang w:eastAsia="zh-CN"/>
              </w:rPr>
              <w:t>on</w:t>
            </w:r>
            <w:proofErr w:type="spellEnd"/>
            <w:r>
              <w:rPr>
                <w:rFonts w:hint="eastAsia"/>
                <w:kern w:val="2"/>
                <w:sz w:val="18"/>
                <w:szCs w:val="22"/>
                <w:lang w:eastAsia="zh-CN"/>
              </w:rPr>
              <w:t xml:space="preserve"> Additional capabilities of mobile networks for drone operations and management</w:t>
            </w:r>
            <w:r>
              <w:rPr>
                <w:kern w:val="2"/>
                <w:sz w:val="18"/>
                <w:szCs w:val="22"/>
                <w:lang w:eastAsia="zh-CN"/>
              </w:rPr>
              <w:t>s</w:t>
            </w:r>
          </w:p>
        </w:tc>
        <w:tc>
          <w:tcPr>
            <w:tcW w:w="1045" w:type="dxa"/>
          </w:tcPr>
          <w:p w14:paraId="172665B4" w14:textId="77777777" w:rsidR="00F95E50" w:rsidRDefault="001E09AC">
            <w:pPr>
              <w:spacing w:after="0"/>
              <w:rPr>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Dec </w:t>
            </w:r>
            <w:r>
              <w:rPr>
                <w:kern w:val="2"/>
                <w:sz w:val="18"/>
                <w:szCs w:val="22"/>
                <w:lang w:eastAsia="zh-CN"/>
              </w:rPr>
              <w:t>2022)</w:t>
            </w:r>
          </w:p>
        </w:tc>
        <w:tc>
          <w:tcPr>
            <w:tcW w:w="1331" w:type="dxa"/>
          </w:tcPr>
          <w:p w14:paraId="37185B05" w14:textId="77777777" w:rsidR="00F95E50" w:rsidRDefault="001E09AC">
            <w:pPr>
              <w:spacing w:after="0"/>
              <w:rPr>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Mar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14:paraId="3C68A43C" w14:textId="77777777" w:rsidR="00F95E50" w:rsidRDefault="00F95E50">
            <w:pPr>
              <w:spacing w:after="0"/>
              <w:rPr>
                <w:color w:val="FF0000"/>
                <w:kern w:val="2"/>
                <w:sz w:val="21"/>
                <w:szCs w:val="22"/>
              </w:rPr>
            </w:pPr>
          </w:p>
        </w:tc>
      </w:tr>
      <w:tr w:rsidR="00F95E50" w14:paraId="1729A003" w14:textId="77777777">
        <w:trPr>
          <w:cantSplit/>
          <w:jc w:val="center"/>
        </w:trPr>
        <w:tc>
          <w:tcPr>
            <w:tcW w:w="1617" w:type="dxa"/>
          </w:tcPr>
          <w:p w14:paraId="3BA2993B" w14:textId="77777777" w:rsidR="00F95E50" w:rsidRDefault="00F95E50">
            <w:pPr>
              <w:pStyle w:val="TAL"/>
              <w:rPr>
                <w:kern w:val="2"/>
                <w:szCs w:val="22"/>
              </w:rPr>
            </w:pPr>
          </w:p>
        </w:tc>
        <w:tc>
          <w:tcPr>
            <w:tcW w:w="1134" w:type="dxa"/>
          </w:tcPr>
          <w:p w14:paraId="67DD4AEB" w14:textId="77777777" w:rsidR="00F95E50" w:rsidRDefault="00F95E50">
            <w:pPr>
              <w:pStyle w:val="TAL"/>
              <w:rPr>
                <w:kern w:val="2"/>
                <w:szCs w:val="22"/>
              </w:rPr>
            </w:pPr>
          </w:p>
        </w:tc>
        <w:tc>
          <w:tcPr>
            <w:tcW w:w="2409" w:type="dxa"/>
          </w:tcPr>
          <w:p w14:paraId="2F8FF516" w14:textId="77777777" w:rsidR="00F95E50" w:rsidRDefault="00F95E50">
            <w:pPr>
              <w:pStyle w:val="TAL"/>
              <w:rPr>
                <w:kern w:val="2"/>
                <w:szCs w:val="22"/>
              </w:rPr>
            </w:pPr>
          </w:p>
        </w:tc>
        <w:tc>
          <w:tcPr>
            <w:tcW w:w="1045" w:type="dxa"/>
          </w:tcPr>
          <w:p w14:paraId="40BA0D0E" w14:textId="77777777" w:rsidR="00F95E50" w:rsidRDefault="00F95E50">
            <w:pPr>
              <w:pStyle w:val="TAL"/>
              <w:rPr>
                <w:kern w:val="2"/>
                <w:szCs w:val="22"/>
              </w:rPr>
            </w:pPr>
          </w:p>
        </w:tc>
        <w:tc>
          <w:tcPr>
            <w:tcW w:w="1331" w:type="dxa"/>
          </w:tcPr>
          <w:p w14:paraId="3C93B78A" w14:textId="77777777" w:rsidR="00F95E50" w:rsidRDefault="00F95E50">
            <w:pPr>
              <w:pStyle w:val="TAL"/>
              <w:rPr>
                <w:kern w:val="2"/>
                <w:szCs w:val="22"/>
              </w:rPr>
            </w:pPr>
          </w:p>
        </w:tc>
        <w:tc>
          <w:tcPr>
            <w:tcW w:w="1877" w:type="dxa"/>
          </w:tcPr>
          <w:p w14:paraId="09F500BA" w14:textId="77777777" w:rsidR="00F95E50" w:rsidRDefault="00F95E50">
            <w:pPr>
              <w:pStyle w:val="TAL"/>
              <w:rPr>
                <w:kern w:val="2"/>
                <w:szCs w:val="22"/>
              </w:rPr>
            </w:pPr>
          </w:p>
        </w:tc>
      </w:tr>
    </w:tbl>
    <w:p w14:paraId="32EC4EA9" w14:textId="77777777" w:rsidR="00F95E50" w:rsidRDefault="00F95E50"/>
    <w:tbl>
      <w:tblPr>
        <w:tblW w:w="0" w:type="auto"/>
        <w:jc w:val="center"/>
        <w:tblLayout w:type="fixed"/>
        <w:tblLook w:val="04A0" w:firstRow="1" w:lastRow="0" w:firstColumn="1" w:lastColumn="0" w:noHBand="0" w:noVBand="1"/>
      </w:tblPr>
      <w:tblGrid>
        <w:gridCol w:w="1445"/>
        <w:gridCol w:w="4344"/>
        <w:gridCol w:w="1417"/>
        <w:gridCol w:w="2101"/>
      </w:tblGrid>
      <w:tr w:rsidR="00F95E50" w14:paraId="4254ADE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E926C62" w14:textId="77777777" w:rsidR="00F95E50" w:rsidRDefault="001E09AC">
            <w:pPr>
              <w:pStyle w:val="TAH"/>
              <w:rPr>
                <w:kern w:val="2"/>
                <w:szCs w:val="22"/>
              </w:rPr>
            </w:pPr>
            <w:r>
              <w:rPr>
                <w:kern w:val="2"/>
                <w:szCs w:val="22"/>
              </w:rPr>
              <w:t>Impacted existing TS/TR {One line per specification. Create/delete lines as needed}</w:t>
            </w:r>
          </w:p>
        </w:tc>
      </w:tr>
      <w:tr w:rsidR="00F95E50" w14:paraId="1D35A9F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5A0BA55" w14:textId="77777777" w:rsidR="00F95E50" w:rsidRDefault="001E09AC">
            <w:pPr>
              <w:pStyle w:val="TAH"/>
              <w:rPr>
                <w:kern w:val="2"/>
                <w:szCs w:val="22"/>
              </w:rPr>
            </w:pPr>
            <w:r>
              <w:rPr>
                <w:kern w:val="2"/>
                <w:szCs w:val="22"/>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2191DEE" w14:textId="77777777" w:rsidR="00F95E50" w:rsidRDefault="001E09AC">
            <w:pPr>
              <w:pStyle w:val="TAH"/>
              <w:rPr>
                <w:kern w:val="2"/>
                <w:szCs w:val="22"/>
              </w:rPr>
            </w:pPr>
            <w:r>
              <w:rPr>
                <w:kern w:val="2"/>
                <w:szCs w:val="22"/>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89DFF23" w14:textId="77777777" w:rsidR="00F95E50" w:rsidRDefault="001E09AC">
            <w:pPr>
              <w:pStyle w:val="TAH"/>
              <w:rPr>
                <w:kern w:val="2"/>
                <w:szCs w:val="22"/>
              </w:rPr>
            </w:pPr>
            <w:r>
              <w:rPr>
                <w:kern w:val="2"/>
                <w:szCs w:val="22"/>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51CD16" w14:textId="77777777" w:rsidR="00F95E50" w:rsidRDefault="001E09AC">
            <w:pPr>
              <w:pStyle w:val="TAH"/>
              <w:rPr>
                <w:kern w:val="2"/>
                <w:szCs w:val="22"/>
              </w:rPr>
            </w:pPr>
            <w:r>
              <w:rPr>
                <w:kern w:val="2"/>
                <w:szCs w:val="22"/>
              </w:rPr>
              <w:t>Remarks</w:t>
            </w:r>
          </w:p>
        </w:tc>
      </w:tr>
      <w:tr w:rsidR="00F95E50" w14:paraId="75EF5D4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EC76FC8" w14:textId="77777777" w:rsidR="00F95E50" w:rsidRDefault="00F95E50">
            <w:pPr>
              <w:pStyle w:val="Guidance"/>
              <w:spacing w:after="0"/>
              <w:rPr>
                <w:color w:val="FF0000"/>
                <w:kern w:val="2"/>
                <w:sz w:val="21"/>
                <w:szCs w:val="22"/>
              </w:rPr>
            </w:pPr>
          </w:p>
        </w:tc>
        <w:tc>
          <w:tcPr>
            <w:tcW w:w="4344" w:type="dxa"/>
            <w:tcBorders>
              <w:top w:val="single" w:sz="4" w:space="0" w:color="auto"/>
              <w:left w:val="single" w:sz="4" w:space="0" w:color="auto"/>
              <w:bottom w:val="single" w:sz="4" w:space="0" w:color="auto"/>
              <w:right w:val="single" w:sz="4" w:space="0" w:color="auto"/>
            </w:tcBorders>
          </w:tcPr>
          <w:p w14:paraId="341824D2" w14:textId="77777777" w:rsidR="00F95E50" w:rsidRDefault="00F95E50">
            <w:pPr>
              <w:pStyle w:val="Guidance"/>
              <w:spacing w:after="0"/>
              <w:rPr>
                <w:color w:val="FF0000"/>
                <w:kern w:val="2"/>
                <w:sz w:val="21"/>
                <w:szCs w:val="22"/>
              </w:rPr>
            </w:pPr>
          </w:p>
        </w:tc>
        <w:tc>
          <w:tcPr>
            <w:tcW w:w="1417" w:type="dxa"/>
            <w:tcBorders>
              <w:top w:val="single" w:sz="4" w:space="0" w:color="auto"/>
              <w:left w:val="single" w:sz="4" w:space="0" w:color="auto"/>
              <w:bottom w:val="single" w:sz="4" w:space="0" w:color="auto"/>
              <w:right w:val="single" w:sz="4" w:space="0" w:color="auto"/>
            </w:tcBorders>
          </w:tcPr>
          <w:p w14:paraId="1D496BFA" w14:textId="77777777" w:rsidR="00F95E50" w:rsidRDefault="00F95E50">
            <w:pPr>
              <w:pStyle w:val="Guidance"/>
              <w:spacing w:after="0"/>
              <w:rPr>
                <w:color w:val="FF0000"/>
                <w:kern w:val="2"/>
                <w:sz w:val="21"/>
                <w:szCs w:val="22"/>
              </w:rPr>
            </w:pPr>
          </w:p>
        </w:tc>
        <w:tc>
          <w:tcPr>
            <w:tcW w:w="2101" w:type="dxa"/>
            <w:tcBorders>
              <w:top w:val="single" w:sz="4" w:space="0" w:color="auto"/>
              <w:left w:val="single" w:sz="4" w:space="0" w:color="auto"/>
              <w:bottom w:val="single" w:sz="4" w:space="0" w:color="auto"/>
              <w:right w:val="single" w:sz="4" w:space="0" w:color="auto"/>
            </w:tcBorders>
          </w:tcPr>
          <w:p w14:paraId="24C00793" w14:textId="77777777" w:rsidR="00F95E50" w:rsidRDefault="00F95E50">
            <w:pPr>
              <w:pStyle w:val="Guidance"/>
              <w:spacing w:after="0"/>
              <w:rPr>
                <w:color w:val="FF0000"/>
                <w:kern w:val="2"/>
                <w:sz w:val="21"/>
                <w:szCs w:val="22"/>
              </w:rPr>
            </w:pPr>
          </w:p>
        </w:tc>
      </w:tr>
    </w:tbl>
    <w:p w14:paraId="7AD9720F" w14:textId="77777777" w:rsidR="00F95E50" w:rsidRDefault="00F95E50"/>
    <w:p w14:paraId="02F99593" w14:textId="77777777" w:rsidR="00F95E50" w:rsidRDefault="001E09AC">
      <w:pPr>
        <w:pStyle w:val="Heading1"/>
      </w:pPr>
      <w:r>
        <w:t>6</w:t>
      </w:r>
      <w:r>
        <w:tab/>
        <w:t>Work item Rapporteur(s)</w:t>
      </w:r>
    </w:p>
    <w:p w14:paraId="3BEBE013" w14:textId="77777777" w:rsidR="00F95E50" w:rsidRDefault="001E09AC">
      <w:pPr>
        <w:rPr>
          <w:rFonts w:eastAsia="SimSun"/>
          <w:lang w:val="en-US" w:eastAsia="zh-CN"/>
        </w:rPr>
      </w:pPr>
      <w:proofErr w:type="spellStart"/>
      <w:r>
        <w:rPr>
          <w:rFonts w:eastAsia="SimSun" w:hint="eastAsia"/>
          <w:lang w:val="en-US" w:eastAsia="zh-CN"/>
        </w:rPr>
        <w:t>Pengtai</w:t>
      </w:r>
      <w:proofErr w:type="spellEnd"/>
      <w:r>
        <w:rPr>
          <w:rFonts w:eastAsia="SimSun" w:hint="eastAsia"/>
          <w:lang w:val="en-US" w:eastAsia="zh-CN"/>
        </w:rPr>
        <w:t xml:space="preserve"> </w:t>
      </w:r>
      <w:proofErr w:type="gramStart"/>
      <w:r>
        <w:rPr>
          <w:rFonts w:eastAsia="SimSun" w:hint="eastAsia"/>
          <w:lang w:val="en-US" w:eastAsia="zh-CN"/>
        </w:rPr>
        <w:t>Qin ,</w:t>
      </w:r>
      <w:proofErr w:type="gramEnd"/>
      <w:r>
        <w:rPr>
          <w:rFonts w:eastAsia="SimSun" w:hint="eastAsia"/>
          <w:lang w:val="en-US" w:eastAsia="zh-CN"/>
        </w:rPr>
        <w:t xml:space="preserve"> China Mobile, qinpengtai@chinamobile.com</w:t>
      </w:r>
    </w:p>
    <w:p w14:paraId="6300112B" w14:textId="77777777" w:rsidR="00F95E50" w:rsidRDefault="001E09AC">
      <w:pPr>
        <w:pStyle w:val="Heading1"/>
      </w:pPr>
      <w:r>
        <w:lastRenderedPageBreak/>
        <w:t>7</w:t>
      </w:r>
      <w:r>
        <w:tab/>
        <w:t>Work item leadership</w:t>
      </w:r>
    </w:p>
    <w:p w14:paraId="149F8E6B" w14:textId="77777777" w:rsidR="00F95E50" w:rsidRDefault="001E09AC">
      <w:pPr>
        <w:rPr>
          <w:rFonts w:eastAsia="SimSun"/>
          <w:lang w:val="en-US" w:eastAsia="zh-CN"/>
        </w:rPr>
      </w:pPr>
      <w:r>
        <w:rPr>
          <w:rFonts w:eastAsia="SimSun" w:hint="eastAsia"/>
          <w:lang w:val="en-US" w:eastAsia="zh-CN"/>
        </w:rPr>
        <w:t>SA1</w:t>
      </w:r>
    </w:p>
    <w:p w14:paraId="482752A5" w14:textId="77777777" w:rsidR="00F95E50" w:rsidRDefault="001E09AC">
      <w:pPr>
        <w:pStyle w:val="Heading1"/>
      </w:pPr>
      <w:r>
        <w:t>8</w:t>
      </w:r>
      <w:r>
        <w:tab/>
        <w:t>Aspects that involve other WGs</w:t>
      </w:r>
    </w:p>
    <w:p w14:paraId="279A717D" w14:textId="77777777" w:rsidR="00F95E50" w:rsidRDefault="001E09AC">
      <w:pPr>
        <w:rPr>
          <w:rFonts w:eastAsia="SimSun"/>
          <w:lang w:val="en-US" w:eastAsia="zh-CN"/>
        </w:rPr>
      </w:pPr>
      <w:r>
        <w:rPr>
          <w:rFonts w:eastAsia="SimSun" w:hint="eastAsia"/>
          <w:lang w:val="en-US" w:eastAsia="zh-CN"/>
        </w:rPr>
        <w:t>None</w:t>
      </w:r>
    </w:p>
    <w:p w14:paraId="6B009150" w14:textId="77777777" w:rsidR="00F95E50" w:rsidRDefault="001E09AC">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tblGrid>
      <w:tr w:rsidR="00F95E50" w14:paraId="44B3B5D6" w14:textId="77777777">
        <w:trPr>
          <w:cantSplit/>
          <w:trHeight w:val="179"/>
          <w:jc w:val="center"/>
        </w:trPr>
        <w:tc>
          <w:tcPr>
            <w:tcW w:w="3822" w:type="dxa"/>
            <w:shd w:val="clear" w:color="auto" w:fill="E0E0E0"/>
          </w:tcPr>
          <w:p w14:paraId="0FD3A027" w14:textId="77777777" w:rsidR="00F95E50" w:rsidRDefault="001E09AC">
            <w:pPr>
              <w:pStyle w:val="TAH"/>
              <w:rPr>
                <w:kern w:val="2"/>
                <w:szCs w:val="22"/>
              </w:rPr>
            </w:pPr>
            <w:r>
              <w:rPr>
                <w:kern w:val="2"/>
                <w:szCs w:val="22"/>
              </w:rPr>
              <w:t>Supporting IM name</w:t>
            </w:r>
          </w:p>
        </w:tc>
      </w:tr>
      <w:tr w:rsidR="00F95E50" w14:paraId="4B22638E" w14:textId="77777777">
        <w:trPr>
          <w:cantSplit/>
          <w:jc w:val="center"/>
        </w:trPr>
        <w:tc>
          <w:tcPr>
            <w:tcW w:w="3822" w:type="dxa"/>
            <w:shd w:val="clear" w:color="auto" w:fill="auto"/>
          </w:tcPr>
          <w:p w14:paraId="3D539907" w14:textId="77777777" w:rsidR="00F95E50" w:rsidRDefault="001E09AC">
            <w:pPr>
              <w:pStyle w:val="TAL"/>
              <w:jc w:val="center"/>
              <w:rPr>
                <w:rFonts w:eastAsia="SimSun"/>
                <w:kern w:val="2"/>
                <w:szCs w:val="22"/>
                <w:lang w:val="en-US" w:eastAsia="zh-CN"/>
              </w:rPr>
            </w:pPr>
            <w:r>
              <w:rPr>
                <w:rFonts w:eastAsia="SimSun" w:hint="eastAsia"/>
                <w:kern w:val="2"/>
                <w:szCs w:val="22"/>
                <w:lang w:val="en-US" w:eastAsia="zh-CN"/>
              </w:rPr>
              <w:t>China Mobile</w:t>
            </w:r>
          </w:p>
        </w:tc>
      </w:tr>
      <w:tr w:rsidR="00F95E50" w14:paraId="45A53D97" w14:textId="77777777">
        <w:trPr>
          <w:cantSplit/>
          <w:jc w:val="center"/>
        </w:trPr>
        <w:tc>
          <w:tcPr>
            <w:tcW w:w="3822" w:type="dxa"/>
            <w:shd w:val="clear" w:color="auto" w:fill="auto"/>
          </w:tcPr>
          <w:p w14:paraId="01521967" w14:textId="77777777" w:rsidR="00F95E50" w:rsidRDefault="001E09AC">
            <w:pPr>
              <w:pStyle w:val="TAL"/>
              <w:jc w:val="center"/>
              <w:rPr>
                <w:rFonts w:eastAsia="SimSun"/>
                <w:kern w:val="2"/>
                <w:szCs w:val="22"/>
                <w:lang w:val="en-US" w:eastAsia="zh-CN"/>
              </w:rPr>
            </w:pPr>
            <w:r>
              <w:rPr>
                <w:rFonts w:eastAsia="SimSun" w:hint="eastAsia"/>
                <w:kern w:val="2"/>
                <w:szCs w:val="22"/>
                <w:lang w:val="en-US" w:eastAsia="zh-CN"/>
              </w:rPr>
              <w:t>Orange</w:t>
            </w:r>
          </w:p>
        </w:tc>
      </w:tr>
      <w:tr w:rsidR="00F95E50" w14:paraId="6893FBD4" w14:textId="77777777">
        <w:trPr>
          <w:cantSplit/>
          <w:jc w:val="center"/>
        </w:trPr>
        <w:tc>
          <w:tcPr>
            <w:tcW w:w="3822" w:type="dxa"/>
            <w:shd w:val="clear" w:color="auto" w:fill="auto"/>
          </w:tcPr>
          <w:p w14:paraId="6F389408" w14:textId="77777777" w:rsidR="00F95E50" w:rsidRDefault="001E09AC">
            <w:pPr>
              <w:pStyle w:val="TAL"/>
              <w:jc w:val="center"/>
              <w:rPr>
                <w:rFonts w:eastAsia="SimSun"/>
                <w:kern w:val="2"/>
                <w:szCs w:val="22"/>
                <w:lang w:val="en-US" w:eastAsia="zh-CN"/>
              </w:rPr>
            </w:pPr>
            <w:r>
              <w:rPr>
                <w:color w:val="000000" w:themeColor="text1"/>
                <w:kern w:val="2"/>
                <w:szCs w:val="22"/>
              </w:rPr>
              <w:t>Qualcomm</w:t>
            </w:r>
          </w:p>
        </w:tc>
      </w:tr>
      <w:tr w:rsidR="00F95E50" w14:paraId="3CAF0CB6" w14:textId="77777777">
        <w:trPr>
          <w:cantSplit/>
          <w:jc w:val="center"/>
        </w:trPr>
        <w:tc>
          <w:tcPr>
            <w:tcW w:w="3822" w:type="dxa"/>
            <w:shd w:val="clear" w:color="auto" w:fill="auto"/>
          </w:tcPr>
          <w:p w14:paraId="1030D6D9" w14:textId="77777777" w:rsidR="00F95E50" w:rsidRDefault="001E09AC">
            <w:pPr>
              <w:pStyle w:val="TAL"/>
              <w:jc w:val="center"/>
              <w:rPr>
                <w:rFonts w:eastAsia="SimSun"/>
                <w:kern w:val="2"/>
                <w:szCs w:val="22"/>
                <w:lang w:val="en-US" w:eastAsia="zh-CN"/>
              </w:rPr>
            </w:pPr>
            <w:r>
              <w:rPr>
                <w:rFonts w:eastAsia="SimSun" w:hint="eastAsia"/>
                <w:kern w:val="2"/>
                <w:szCs w:val="22"/>
                <w:lang w:val="en-US" w:eastAsia="zh-CN"/>
              </w:rPr>
              <w:t>AT&amp;T</w:t>
            </w:r>
          </w:p>
        </w:tc>
      </w:tr>
      <w:tr w:rsidR="00F95E50" w14:paraId="433AF136" w14:textId="77777777">
        <w:trPr>
          <w:cantSplit/>
          <w:jc w:val="center"/>
        </w:trPr>
        <w:tc>
          <w:tcPr>
            <w:tcW w:w="3822" w:type="dxa"/>
            <w:shd w:val="clear" w:color="auto" w:fill="auto"/>
          </w:tcPr>
          <w:p w14:paraId="22877FB4" w14:textId="77777777" w:rsidR="00F95E50" w:rsidRDefault="001E09AC">
            <w:pPr>
              <w:pStyle w:val="TAL"/>
              <w:jc w:val="center"/>
              <w:rPr>
                <w:rFonts w:eastAsia="SimSun"/>
                <w:kern w:val="2"/>
                <w:szCs w:val="22"/>
                <w:lang w:val="en-US" w:eastAsia="zh-CN"/>
              </w:rPr>
            </w:pPr>
            <w:r>
              <w:rPr>
                <w:rFonts w:eastAsia="SimSun" w:hint="eastAsia"/>
                <w:kern w:val="2"/>
                <w:szCs w:val="22"/>
                <w:lang w:val="en-US" w:eastAsia="zh-CN"/>
              </w:rPr>
              <w:t>vivo</w:t>
            </w:r>
          </w:p>
        </w:tc>
      </w:tr>
      <w:tr w:rsidR="00F95E50" w14:paraId="2780B987" w14:textId="77777777">
        <w:trPr>
          <w:cantSplit/>
          <w:jc w:val="center"/>
        </w:trPr>
        <w:tc>
          <w:tcPr>
            <w:tcW w:w="3822" w:type="dxa"/>
            <w:shd w:val="clear" w:color="auto" w:fill="auto"/>
          </w:tcPr>
          <w:p w14:paraId="47446FC5" w14:textId="77777777" w:rsidR="00F95E50" w:rsidRDefault="001E09AC">
            <w:pPr>
              <w:pStyle w:val="TAL"/>
              <w:jc w:val="center"/>
              <w:rPr>
                <w:kern w:val="2"/>
                <w:szCs w:val="22"/>
                <w:lang w:val="en-US"/>
              </w:rPr>
            </w:pPr>
            <w:ins w:id="302" w:author="CMCC01" w:date="2022-02-14T11:06:00Z">
              <w:r>
                <w:rPr>
                  <w:kern w:val="2"/>
                  <w:szCs w:val="22"/>
                  <w:lang w:val="en-US"/>
                </w:rPr>
                <w:t>ZTE</w:t>
              </w:r>
            </w:ins>
          </w:p>
        </w:tc>
      </w:tr>
      <w:tr w:rsidR="00F95E50" w14:paraId="6D50B424" w14:textId="77777777">
        <w:trPr>
          <w:cantSplit/>
          <w:jc w:val="center"/>
          <w:ins w:id="303" w:author="CMCC01" w:date="2022-02-14T11:06:00Z"/>
        </w:trPr>
        <w:tc>
          <w:tcPr>
            <w:tcW w:w="3822" w:type="dxa"/>
            <w:shd w:val="clear" w:color="auto" w:fill="auto"/>
          </w:tcPr>
          <w:p w14:paraId="105A252C" w14:textId="77777777" w:rsidR="00F95E50" w:rsidRDefault="001E09AC">
            <w:pPr>
              <w:pStyle w:val="TAL"/>
              <w:jc w:val="center"/>
              <w:rPr>
                <w:ins w:id="304" w:author="CMCC01" w:date="2022-02-14T11:06:00Z"/>
                <w:kern w:val="2"/>
                <w:szCs w:val="22"/>
                <w:lang w:val="en-US"/>
              </w:rPr>
            </w:pPr>
            <w:proofErr w:type="spellStart"/>
            <w:ins w:id="305" w:author="CMCC01" w:date="2022-02-16T14:57:00Z">
              <w:r>
                <w:rPr>
                  <w:kern w:val="2"/>
                  <w:szCs w:val="22"/>
                  <w:lang w:val="en-US"/>
                  <w:rPrChange w:id="306" w:author="CMCC01" w:date="2022-02-16T14:57:00Z">
                    <w:rPr/>
                  </w:rPrChange>
                </w:rPr>
                <w:t>InterDigital</w:t>
              </w:r>
            </w:ins>
            <w:proofErr w:type="spellEnd"/>
          </w:p>
        </w:tc>
      </w:tr>
      <w:tr w:rsidR="00F95E50" w14:paraId="5EDDB9BB" w14:textId="77777777">
        <w:trPr>
          <w:cantSplit/>
          <w:jc w:val="center"/>
          <w:ins w:id="307" w:author="CMCC01" w:date="2022-02-16T14:12:00Z"/>
        </w:trPr>
        <w:tc>
          <w:tcPr>
            <w:tcW w:w="3822" w:type="dxa"/>
            <w:shd w:val="clear" w:color="auto" w:fill="auto"/>
          </w:tcPr>
          <w:p w14:paraId="4C1BBAE5" w14:textId="77777777" w:rsidR="00F95E50" w:rsidRDefault="001E09AC">
            <w:pPr>
              <w:pStyle w:val="TAL"/>
              <w:jc w:val="center"/>
              <w:rPr>
                <w:ins w:id="308" w:author="CMCC01" w:date="2022-02-16T14:12:00Z"/>
                <w:kern w:val="2"/>
                <w:szCs w:val="22"/>
                <w:lang w:val="en-US"/>
              </w:rPr>
            </w:pPr>
            <w:proofErr w:type="spellStart"/>
            <w:ins w:id="309" w:author="CMCC01" w:date="2022-02-16T14:54:00Z">
              <w:r>
                <w:rPr>
                  <w:kern w:val="2"/>
                  <w:szCs w:val="22"/>
                  <w:lang w:val="en-US"/>
                  <w:rPrChange w:id="310" w:author="CMCC01" w:date="2022-02-16T14:54:00Z">
                    <w:rPr/>
                  </w:rPrChange>
                </w:rPr>
                <w:t>Futurewei</w:t>
              </w:r>
            </w:ins>
            <w:proofErr w:type="spellEnd"/>
          </w:p>
        </w:tc>
      </w:tr>
      <w:tr w:rsidR="00F95E50" w14:paraId="435AACF7" w14:textId="77777777">
        <w:trPr>
          <w:cantSplit/>
          <w:jc w:val="center"/>
          <w:ins w:id="311" w:author="CMCC01" w:date="2022-02-16T14:52:00Z"/>
        </w:trPr>
        <w:tc>
          <w:tcPr>
            <w:tcW w:w="3822" w:type="dxa"/>
            <w:shd w:val="clear" w:color="auto" w:fill="auto"/>
          </w:tcPr>
          <w:p w14:paraId="7B2B3344" w14:textId="77777777" w:rsidR="00F95E50" w:rsidRDefault="001E09AC">
            <w:pPr>
              <w:pStyle w:val="TAL"/>
              <w:jc w:val="center"/>
              <w:rPr>
                <w:ins w:id="312" w:author="CMCC01" w:date="2022-02-16T14:52:00Z"/>
                <w:kern w:val="2"/>
                <w:szCs w:val="22"/>
                <w:lang w:val="en-US"/>
              </w:rPr>
            </w:pPr>
            <w:ins w:id="313" w:author="CMCC01" w:date="2022-02-21T22:19:00Z">
              <w:r>
                <w:rPr>
                  <w:rFonts w:hint="eastAsia"/>
                  <w:kern w:val="2"/>
                  <w:szCs w:val="22"/>
                  <w:lang w:val="en-US"/>
                </w:rPr>
                <w:t>Verizon</w:t>
              </w:r>
            </w:ins>
          </w:p>
        </w:tc>
      </w:tr>
      <w:tr w:rsidR="00F95E50" w14:paraId="0BC7B5DE" w14:textId="77777777">
        <w:trPr>
          <w:cantSplit/>
          <w:jc w:val="center"/>
          <w:ins w:id="314" w:author="CMCC01" w:date="2022-02-21T22:19:00Z"/>
        </w:trPr>
        <w:tc>
          <w:tcPr>
            <w:tcW w:w="3822" w:type="dxa"/>
            <w:shd w:val="clear" w:color="auto" w:fill="auto"/>
          </w:tcPr>
          <w:p w14:paraId="08AA63EA" w14:textId="77777777" w:rsidR="00F95E50" w:rsidRDefault="001E09AC">
            <w:pPr>
              <w:pStyle w:val="TAL"/>
              <w:jc w:val="center"/>
              <w:rPr>
                <w:ins w:id="315" w:author="CMCC01" w:date="2022-02-21T22:19:00Z"/>
                <w:rFonts w:eastAsia="SimSun"/>
                <w:kern w:val="2"/>
                <w:szCs w:val="22"/>
                <w:lang w:val="en-US" w:eastAsia="zh-CN"/>
              </w:rPr>
            </w:pPr>
            <w:proofErr w:type="spellStart"/>
            <w:ins w:id="316" w:author="CMCC01" w:date="2022-02-21T22:19:00Z">
              <w:r>
                <w:rPr>
                  <w:rFonts w:hint="eastAsia"/>
                  <w:kern w:val="2"/>
                  <w:szCs w:val="22"/>
                  <w:lang w:val="en-US"/>
                </w:rPr>
                <w:t>SyncTechno</w:t>
              </w:r>
              <w:proofErr w:type="spellEnd"/>
              <w:r>
                <w:rPr>
                  <w:rFonts w:hint="eastAsia"/>
                  <w:kern w:val="2"/>
                  <w:szCs w:val="22"/>
                  <w:lang w:val="en-US"/>
                </w:rPr>
                <w:t xml:space="preserve"> Inc</w:t>
              </w:r>
            </w:ins>
            <w:ins w:id="317" w:author="CMCC01" w:date="2022-02-22T10:34:00Z">
              <w:r>
                <w:rPr>
                  <w:kern w:val="2"/>
                  <w:szCs w:val="22"/>
                  <w:lang w:val="en-US"/>
                </w:rPr>
                <w:t>.</w:t>
              </w:r>
            </w:ins>
          </w:p>
        </w:tc>
      </w:tr>
      <w:tr w:rsidR="00F95E50" w14:paraId="09F44770" w14:textId="77777777">
        <w:trPr>
          <w:cantSplit/>
          <w:jc w:val="center"/>
          <w:ins w:id="318" w:author="CMCC01" w:date="2022-02-21T22:19:00Z"/>
        </w:trPr>
        <w:tc>
          <w:tcPr>
            <w:tcW w:w="3822" w:type="dxa"/>
            <w:shd w:val="clear" w:color="auto" w:fill="auto"/>
          </w:tcPr>
          <w:p w14:paraId="0798BF6C" w14:textId="77777777" w:rsidR="00F95E50" w:rsidRDefault="001E09AC">
            <w:pPr>
              <w:pStyle w:val="TAL"/>
              <w:jc w:val="center"/>
              <w:rPr>
                <w:ins w:id="319" w:author="CMCC01" w:date="2022-02-21T22:19:00Z"/>
                <w:kern w:val="2"/>
                <w:szCs w:val="22"/>
                <w:lang w:val="en-US"/>
              </w:rPr>
            </w:pPr>
            <w:ins w:id="320" w:author="CMCC01" w:date="2022-02-22T14:48:00Z">
              <w:r>
                <w:rPr>
                  <w:rFonts w:eastAsia="SimSun" w:hint="eastAsia"/>
                  <w:kern w:val="2"/>
                  <w:szCs w:val="22"/>
                  <w:lang w:val="en-US" w:eastAsia="zh-CN" w:bidi="ar"/>
                </w:rPr>
                <w:t>ETRI</w:t>
              </w:r>
            </w:ins>
          </w:p>
        </w:tc>
      </w:tr>
      <w:tr w:rsidR="00F95E50" w14:paraId="77342A41" w14:textId="77777777">
        <w:trPr>
          <w:cantSplit/>
          <w:jc w:val="center"/>
          <w:ins w:id="321" w:author="CMCC01" w:date="2022-02-22T14:18:00Z"/>
        </w:trPr>
        <w:tc>
          <w:tcPr>
            <w:tcW w:w="3822" w:type="dxa"/>
            <w:shd w:val="clear" w:color="auto" w:fill="auto"/>
          </w:tcPr>
          <w:p w14:paraId="7B6545D0" w14:textId="77777777" w:rsidR="00F95E50" w:rsidRDefault="00F95E50">
            <w:pPr>
              <w:pStyle w:val="TAL"/>
              <w:jc w:val="center"/>
              <w:rPr>
                <w:ins w:id="322" w:author="CMCC01" w:date="2022-02-22T14:18:00Z"/>
                <w:kern w:val="2"/>
                <w:szCs w:val="22"/>
                <w:lang w:val="en-US"/>
              </w:rPr>
            </w:pPr>
          </w:p>
        </w:tc>
      </w:tr>
    </w:tbl>
    <w:p w14:paraId="2745FCD2" w14:textId="77777777" w:rsidR="00F95E50" w:rsidRDefault="00F95E50"/>
    <w:p w14:paraId="4300CBD9" w14:textId="77777777" w:rsidR="00F95E50" w:rsidRDefault="00F95E50"/>
    <w:sectPr w:rsidR="00F95E5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B4EEB" w14:textId="77777777" w:rsidR="001E09AC" w:rsidRDefault="001E09AC">
      <w:pPr>
        <w:spacing w:after="0"/>
      </w:pPr>
      <w:r>
        <w:separator/>
      </w:r>
    </w:p>
  </w:endnote>
  <w:endnote w:type="continuationSeparator" w:id="0">
    <w:p w14:paraId="5EE9F3D8" w14:textId="77777777" w:rsidR="001E09AC" w:rsidRDefault="001E0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1DD8B" w14:textId="77777777" w:rsidR="001E09AC" w:rsidRDefault="001E09AC">
      <w:pPr>
        <w:spacing w:after="0"/>
      </w:pPr>
      <w:r>
        <w:separator/>
      </w:r>
    </w:p>
  </w:footnote>
  <w:footnote w:type="continuationSeparator" w:id="0">
    <w:p w14:paraId="5B9E922B" w14:textId="77777777" w:rsidR="001E09AC" w:rsidRDefault="001E0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rson w15:author="Adrian Buckley">
    <w15:presenceInfo w15:providerId="None" w15:userId="Adrian Buck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09AC"/>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2D3E"/>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95E50"/>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61B6F0E"/>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EF12B1E"/>
    <w:rsid w:val="0F746059"/>
    <w:rsid w:val="0FA44DE4"/>
    <w:rsid w:val="0FBC6B9D"/>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5B21414"/>
    <w:rsid w:val="25FD589C"/>
    <w:rsid w:val="26305B3A"/>
    <w:rsid w:val="270C0769"/>
    <w:rsid w:val="271B01B6"/>
    <w:rsid w:val="274C1D4F"/>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5060B03"/>
    <w:rsid w:val="35164162"/>
    <w:rsid w:val="35ED089A"/>
    <w:rsid w:val="37132E88"/>
    <w:rsid w:val="371E2445"/>
    <w:rsid w:val="376B03D8"/>
    <w:rsid w:val="379467FA"/>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7A686D"/>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5554FF"/>
    <w:rsid w:val="6AB12497"/>
    <w:rsid w:val="6C390D2F"/>
    <w:rsid w:val="6C866E1E"/>
    <w:rsid w:val="6CDA3B5E"/>
    <w:rsid w:val="6D9F53C1"/>
    <w:rsid w:val="6F234BF5"/>
    <w:rsid w:val="6F3A2241"/>
    <w:rsid w:val="704D3F7A"/>
    <w:rsid w:val="71A01BCC"/>
    <w:rsid w:val="71B44AC6"/>
    <w:rsid w:val="71EC5915"/>
    <w:rsid w:val="72A43053"/>
    <w:rsid w:val="72C0050A"/>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9D688"/>
  <w15:docId w15:val="{80F4A8F2-6CA5-485A-A23B-5D94D033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character" w:styleId="Strong">
    <w:name w:val="Strong"/>
    <w:basedOn w:val="DefaultParagraphFont"/>
    <w:uiPriority w:val="22"/>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99"/>
    <w:qFormat/>
    <w:pPr>
      <w:ind w:left="720"/>
      <w:contextualSpacing/>
    </w:pPr>
  </w:style>
  <w:style w:type="paragraph" w:customStyle="1" w:styleId="Revision1">
    <w:name w:val="Revision1"/>
    <w:hidden/>
    <w:uiPriority w:val="99"/>
    <w:semiHidden/>
    <w:qFormat/>
    <w:rPr>
      <w:color w:val="000000"/>
      <w:lang w:val="en-GB" w:eastAsia="ja-JP"/>
    </w:rPr>
  </w:style>
  <w:style w:type="paragraph" w:customStyle="1" w:styleId="Revision2">
    <w:name w:val="Revision2"/>
    <w:hidden/>
    <w:uiPriority w:val="99"/>
    <w:semiHidden/>
    <w:qFormat/>
    <w:rPr>
      <w:color w:val="000000"/>
      <w:lang w:val="en-GB" w:eastAsia="ja-JP"/>
    </w:rPr>
  </w:style>
  <w:style w:type="paragraph" w:styleId="Revision">
    <w:name w:val="Revision"/>
    <w:hidden/>
    <w:uiPriority w:val="99"/>
    <w:semiHidden/>
    <w:rsid w:val="00582D3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1716</Words>
  <Characters>9786</Characters>
  <Application>Microsoft Office Word</Application>
  <DocSecurity>0</DocSecurity>
  <Lines>81</Lines>
  <Paragraphs>22</Paragraphs>
  <ScaleCrop>false</ScaleCrop>
  <Company>ETSI</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Adrian Buckley</cp:lastModifiedBy>
  <cp:revision>2</cp:revision>
  <cp:lastPrinted>2000-02-29T11:31:00Z</cp:lastPrinted>
  <dcterms:created xsi:type="dcterms:W3CDTF">2022-02-23T18:50:00Z</dcterms:created>
  <dcterms:modified xsi:type="dcterms:W3CDTF">2022-02-23T18:50:00Z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